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142" w:rsidRDefault="0034306E" w:rsidP="00085CC5">
      <w:pPr>
        <w:widowControl/>
        <w:jc w:val="both"/>
        <w:rPr>
          <w:rFonts w:ascii="標楷體" w:eastAsia="標楷體" w:hAnsi="標楷體"/>
          <w:sz w:val="40"/>
          <w:szCs w:val="32"/>
        </w:rPr>
      </w:pPr>
      <w:bookmarkStart w:id="0" w:name="_GoBack"/>
      <w:bookmarkEnd w:id="0"/>
      <w:r w:rsidRPr="0034306E">
        <w:rPr>
          <w:rFonts w:ascii="標楷體" w:eastAsia="標楷體" w:hAnsi="標楷體" w:hint="eastAsia"/>
          <w:sz w:val="40"/>
          <w:szCs w:val="32"/>
        </w:rPr>
        <w:t>臺中市政府</w:t>
      </w:r>
      <w:r w:rsidR="00E02D4C">
        <w:rPr>
          <w:rFonts w:ascii="標楷體" w:eastAsia="標楷體" w:hAnsi="標楷體" w:hint="eastAsia"/>
          <w:sz w:val="40"/>
          <w:szCs w:val="32"/>
        </w:rPr>
        <w:t>智慧創新推動委員會</w:t>
      </w:r>
      <w:r w:rsidRPr="0034306E">
        <w:rPr>
          <w:rFonts w:ascii="標楷體" w:eastAsia="標楷體" w:hAnsi="標楷體" w:hint="eastAsia"/>
          <w:sz w:val="40"/>
          <w:szCs w:val="32"/>
        </w:rPr>
        <w:t>設置要點</w:t>
      </w:r>
    </w:p>
    <w:p w:rsidR="00794DD7" w:rsidRPr="00794DD7" w:rsidRDefault="00794DD7" w:rsidP="00794DD7">
      <w:pPr>
        <w:widowControl/>
        <w:jc w:val="right"/>
        <w:rPr>
          <w:rFonts w:ascii="標楷體" w:eastAsia="標楷體" w:hAnsi="標楷體" w:cs="新細明體"/>
          <w:kern w:val="0"/>
        </w:rPr>
      </w:pPr>
      <w:r>
        <w:rPr>
          <w:rFonts w:ascii="標楷體" w:eastAsia="標楷體" w:hAnsi="標楷體" w:hint="eastAsia"/>
        </w:rPr>
        <w:t>中華民國108年8月12日府授人企字</w:t>
      </w:r>
      <w:r w:rsidR="00BD0300">
        <w:rPr>
          <w:rFonts w:ascii="標楷體" w:eastAsia="標楷體" w:hAnsi="標楷體" w:hint="eastAsia"/>
        </w:rPr>
        <w:t>第1080190641</w:t>
      </w:r>
      <w:r>
        <w:rPr>
          <w:rFonts w:ascii="標楷體" w:eastAsia="標楷體" w:hAnsi="標楷體" w:hint="eastAsia"/>
        </w:rPr>
        <w:t>號函訂定</w:t>
      </w:r>
    </w:p>
    <w:p w:rsidR="002E5142" w:rsidRPr="002F508C" w:rsidRDefault="004A5031" w:rsidP="007169A9">
      <w:pPr>
        <w:numPr>
          <w:ilvl w:val="0"/>
          <w:numId w:val="1"/>
        </w:numPr>
        <w:spacing w:line="460" w:lineRule="exact"/>
        <w:ind w:left="567" w:hanging="567"/>
        <w:jc w:val="both"/>
        <w:rPr>
          <w:rFonts w:ascii="標楷體" w:eastAsia="標楷體" w:hAnsi="標楷體"/>
          <w:sz w:val="28"/>
          <w:szCs w:val="28"/>
        </w:rPr>
      </w:pPr>
      <w:r w:rsidRPr="004A5031">
        <w:rPr>
          <w:rFonts w:ascii="標楷體" w:eastAsia="標楷體" w:hAnsi="標楷體" w:hint="eastAsia"/>
          <w:sz w:val="28"/>
          <w:szCs w:val="28"/>
        </w:rPr>
        <w:t>臺中市政府（以下簡稱本府）為完善臺中市（以下簡稱本市）各項智慧城市管理及市政業務數位化、資訊化及智慧化等數位治理推動事務，以數位整合開放政府理念，提供市民嶄新市政服務，特設臺中市政府智慧創新推動委員會（以下簡稱本委員會），並訂定本要點</w:t>
      </w:r>
      <w:r w:rsidR="00030C26" w:rsidRPr="00030C26">
        <w:rPr>
          <w:rFonts w:ascii="標楷體" w:eastAsia="標楷體" w:hAnsi="標楷體" w:hint="eastAsia"/>
          <w:sz w:val="28"/>
          <w:szCs w:val="28"/>
        </w:rPr>
        <w:t>。</w:t>
      </w:r>
    </w:p>
    <w:p w:rsidR="002E5142" w:rsidRPr="0034306E" w:rsidRDefault="0034306E" w:rsidP="007169A9">
      <w:pPr>
        <w:numPr>
          <w:ilvl w:val="0"/>
          <w:numId w:val="1"/>
        </w:numPr>
        <w:spacing w:line="460" w:lineRule="exact"/>
        <w:ind w:left="567" w:hanging="567"/>
        <w:jc w:val="both"/>
        <w:rPr>
          <w:rFonts w:ascii="標楷體" w:eastAsia="標楷體" w:hAnsi="標楷體"/>
          <w:color w:val="000000"/>
          <w:kern w:val="0"/>
          <w:sz w:val="28"/>
          <w:szCs w:val="28"/>
          <w:shd w:val="clear" w:color="auto" w:fill="FFFFFF"/>
        </w:rPr>
      </w:pPr>
      <w:r>
        <w:rPr>
          <w:rFonts w:ascii="標楷體" w:eastAsia="標楷體" w:hAnsi="標楷體" w:hint="eastAsia"/>
          <w:sz w:val="28"/>
          <w:szCs w:val="28"/>
        </w:rPr>
        <w:t>本委員會</w:t>
      </w:r>
      <w:r w:rsidRPr="00CF3EDF">
        <w:rPr>
          <w:rFonts w:ascii="標楷體" w:eastAsia="標楷體" w:hAnsi="標楷體" w:hint="eastAsia"/>
          <w:sz w:val="28"/>
          <w:szCs w:val="28"/>
        </w:rPr>
        <w:t>任務如下：</w:t>
      </w:r>
    </w:p>
    <w:p w:rsidR="00465109" w:rsidRDefault="00465109" w:rsidP="00DF5AE3">
      <w:pPr>
        <w:pStyle w:val="a4"/>
        <w:numPr>
          <w:ilvl w:val="0"/>
          <w:numId w:val="9"/>
        </w:numPr>
        <w:tabs>
          <w:tab w:val="left" w:pos="1276"/>
        </w:tabs>
        <w:snapToGrid w:val="0"/>
        <w:spacing w:line="460" w:lineRule="exact"/>
        <w:ind w:leftChars="0" w:left="567"/>
        <w:rPr>
          <w:rFonts w:ascii="標楷體" w:eastAsia="標楷體" w:hAnsi="標楷體"/>
          <w:sz w:val="28"/>
          <w:szCs w:val="28"/>
        </w:rPr>
      </w:pPr>
      <w:r w:rsidRPr="00465109">
        <w:rPr>
          <w:rFonts w:ascii="標楷體" w:eastAsia="標楷體" w:hAnsi="標楷體" w:hint="eastAsia"/>
          <w:sz w:val="28"/>
          <w:szCs w:val="28"/>
        </w:rPr>
        <w:t>建立產官學合作機制，共同推動</w:t>
      </w:r>
      <w:r w:rsidR="000F77EA">
        <w:rPr>
          <w:rFonts w:ascii="標楷體" w:eastAsia="標楷體" w:hAnsi="標楷體" w:hint="eastAsia"/>
          <w:sz w:val="28"/>
          <w:szCs w:val="28"/>
        </w:rPr>
        <w:t>本</w:t>
      </w:r>
      <w:r w:rsidRPr="00465109">
        <w:rPr>
          <w:rFonts w:ascii="標楷體" w:eastAsia="標楷體" w:hAnsi="標楷體" w:hint="eastAsia"/>
          <w:sz w:val="28"/>
          <w:szCs w:val="28"/>
        </w:rPr>
        <w:t>市智慧城市發展。</w:t>
      </w:r>
    </w:p>
    <w:p w:rsidR="00465109" w:rsidRDefault="00465109" w:rsidP="00DF5AE3">
      <w:pPr>
        <w:pStyle w:val="a4"/>
        <w:numPr>
          <w:ilvl w:val="0"/>
          <w:numId w:val="9"/>
        </w:numPr>
        <w:tabs>
          <w:tab w:val="left" w:pos="1276"/>
        </w:tabs>
        <w:snapToGrid w:val="0"/>
        <w:spacing w:line="460" w:lineRule="exact"/>
        <w:ind w:leftChars="0" w:left="567"/>
        <w:rPr>
          <w:rFonts w:ascii="標楷體" w:eastAsia="標楷體" w:hAnsi="標楷體"/>
          <w:sz w:val="28"/>
          <w:szCs w:val="28"/>
        </w:rPr>
      </w:pPr>
      <w:r w:rsidRPr="00465109">
        <w:rPr>
          <w:rFonts w:ascii="標楷體" w:eastAsia="標楷體" w:hAnsi="標楷體" w:hint="eastAsia"/>
          <w:sz w:val="28"/>
          <w:szCs w:val="28"/>
        </w:rPr>
        <w:t>配合推動中央數位國家相關政策。</w:t>
      </w:r>
    </w:p>
    <w:p w:rsidR="00465109" w:rsidRDefault="00465109" w:rsidP="00DF5AE3">
      <w:pPr>
        <w:pStyle w:val="a4"/>
        <w:numPr>
          <w:ilvl w:val="0"/>
          <w:numId w:val="9"/>
        </w:numPr>
        <w:tabs>
          <w:tab w:val="left" w:pos="1276"/>
        </w:tabs>
        <w:snapToGrid w:val="0"/>
        <w:spacing w:line="460" w:lineRule="exact"/>
        <w:ind w:leftChars="0" w:left="567"/>
        <w:rPr>
          <w:rFonts w:ascii="標楷體" w:eastAsia="標楷體" w:hAnsi="標楷體"/>
          <w:sz w:val="28"/>
          <w:szCs w:val="28"/>
        </w:rPr>
      </w:pPr>
      <w:r w:rsidRPr="00465109">
        <w:rPr>
          <w:rFonts w:ascii="標楷體" w:eastAsia="標楷體" w:hAnsi="標楷體" w:hint="eastAsia"/>
          <w:sz w:val="28"/>
          <w:szCs w:val="28"/>
        </w:rPr>
        <w:t>審議本府資訊安全預防、危機處理、通報、稽核等事項。</w:t>
      </w:r>
    </w:p>
    <w:p w:rsidR="00465109" w:rsidRDefault="00465109" w:rsidP="00DF5AE3">
      <w:pPr>
        <w:pStyle w:val="a4"/>
        <w:numPr>
          <w:ilvl w:val="0"/>
          <w:numId w:val="9"/>
        </w:numPr>
        <w:tabs>
          <w:tab w:val="left" w:pos="1276"/>
        </w:tabs>
        <w:snapToGrid w:val="0"/>
        <w:spacing w:line="460" w:lineRule="exact"/>
        <w:ind w:leftChars="0" w:left="567"/>
        <w:rPr>
          <w:rFonts w:ascii="標楷體" w:eastAsia="標楷體" w:hAnsi="標楷體"/>
          <w:sz w:val="28"/>
          <w:szCs w:val="28"/>
        </w:rPr>
      </w:pPr>
      <w:r w:rsidRPr="00465109">
        <w:rPr>
          <w:rFonts w:ascii="標楷體" w:eastAsia="標楷體" w:hAnsi="標楷體" w:hint="eastAsia"/>
          <w:sz w:val="28"/>
          <w:szCs w:val="28"/>
        </w:rPr>
        <w:t>研提</w:t>
      </w:r>
      <w:r w:rsidR="000F77EA">
        <w:rPr>
          <w:rFonts w:ascii="標楷體" w:eastAsia="標楷體" w:hAnsi="標楷體" w:hint="eastAsia"/>
          <w:sz w:val="28"/>
          <w:szCs w:val="28"/>
        </w:rPr>
        <w:t>本市</w:t>
      </w:r>
      <w:r>
        <w:rPr>
          <w:rFonts w:ascii="標楷體" w:eastAsia="標楷體" w:hAnsi="標楷體" w:hint="eastAsia"/>
          <w:sz w:val="28"/>
          <w:szCs w:val="28"/>
        </w:rPr>
        <w:t xml:space="preserve">智慧化基礎建設、數位服務及智慧城市發展方向與 </w:t>
      </w:r>
    </w:p>
    <w:p w:rsidR="00465109" w:rsidRDefault="00465109" w:rsidP="00465109">
      <w:pPr>
        <w:pStyle w:val="a4"/>
        <w:tabs>
          <w:tab w:val="left" w:pos="1276"/>
        </w:tabs>
        <w:snapToGrid w:val="0"/>
        <w:spacing w:line="460" w:lineRule="exact"/>
        <w:ind w:leftChars="0" w:left="567"/>
        <w:rPr>
          <w:rFonts w:ascii="標楷體" w:eastAsia="標楷體" w:hAnsi="標楷體"/>
          <w:sz w:val="28"/>
          <w:szCs w:val="28"/>
        </w:rPr>
      </w:pPr>
      <w:r>
        <w:rPr>
          <w:rFonts w:ascii="標楷體" w:eastAsia="標楷體" w:hAnsi="標楷體" w:hint="eastAsia"/>
          <w:sz w:val="28"/>
          <w:szCs w:val="28"/>
        </w:rPr>
        <w:t xml:space="preserve">    建議。</w:t>
      </w:r>
    </w:p>
    <w:p w:rsidR="00465109" w:rsidRDefault="00E55AF3" w:rsidP="00DF5AE3">
      <w:pPr>
        <w:pStyle w:val="a4"/>
        <w:numPr>
          <w:ilvl w:val="0"/>
          <w:numId w:val="9"/>
        </w:numPr>
        <w:tabs>
          <w:tab w:val="left" w:pos="1276"/>
        </w:tabs>
        <w:snapToGrid w:val="0"/>
        <w:spacing w:line="460" w:lineRule="exact"/>
        <w:ind w:leftChars="0" w:left="567"/>
        <w:rPr>
          <w:rFonts w:ascii="標楷體" w:eastAsia="標楷體" w:hAnsi="標楷體"/>
          <w:sz w:val="28"/>
          <w:szCs w:val="28"/>
        </w:rPr>
      </w:pPr>
      <w:r w:rsidRPr="00465109">
        <w:rPr>
          <w:rFonts w:ascii="標楷體" w:eastAsia="標楷體" w:hAnsi="標楷體" w:hint="eastAsia"/>
          <w:sz w:val="28"/>
          <w:szCs w:val="28"/>
        </w:rPr>
        <w:t>參與國內外智慧城市交流觀摩，積極推動產業技術升級邁向國</w:t>
      </w:r>
    </w:p>
    <w:p w:rsidR="00E55AF3" w:rsidRDefault="00465109" w:rsidP="00465109">
      <w:pPr>
        <w:pStyle w:val="a4"/>
        <w:tabs>
          <w:tab w:val="left" w:pos="1276"/>
        </w:tabs>
        <w:snapToGrid w:val="0"/>
        <w:spacing w:line="460" w:lineRule="exact"/>
        <w:ind w:leftChars="0" w:left="567"/>
        <w:rPr>
          <w:rFonts w:ascii="標楷體" w:eastAsia="標楷體" w:hAnsi="標楷體"/>
          <w:sz w:val="28"/>
          <w:szCs w:val="28"/>
        </w:rPr>
      </w:pPr>
      <w:r>
        <w:rPr>
          <w:rFonts w:ascii="標楷體" w:eastAsia="標楷體" w:hAnsi="標楷體" w:hint="eastAsia"/>
          <w:sz w:val="28"/>
          <w:szCs w:val="28"/>
        </w:rPr>
        <w:t xml:space="preserve">    際。</w:t>
      </w:r>
    </w:p>
    <w:p w:rsidR="00C453D5" w:rsidRPr="00465109" w:rsidRDefault="00A24389" w:rsidP="00DF5AE3">
      <w:pPr>
        <w:pStyle w:val="a4"/>
        <w:numPr>
          <w:ilvl w:val="0"/>
          <w:numId w:val="9"/>
        </w:numPr>
        <w:tabs>
          <w:tab w:val="left" w:pos="1276"/>
        </w:tabs>
        <w:snapToGrid w:val="0"/>
        <w:spacing w:line="460" w:lineRule="exact"/>
        <w:ind w:leftChars="0" w:left="567"/>
        <w:rPr>
          <w:rFonts w:ascii="標楷體" w:eastAsia="標楷體" w:hAnsi="標楷體"/>
          <w:sz w:val="28"/>
          <w:szCs w:val="28"/>
        </w:rPr>
      </w:pPr>
      <w:r w:rsidRPr="00465109">
        <w:rPr>
          <w:rFonts w:ascii="標楷體" w:eastAsia="標楷體" w:hAnsi="標楷體" w:hint="eastAsia"/>
          <w:color w:val="000000"/>
          <w:sz w:val="28"/>
          <w:szCs w:val="28"/>
        </w:rPr>
        <w:t>研議本府整體數位治理推動架構及策略。</w:t>
      </w:r>
    </w:p>
    <w:p w:rsidR="00DC1FFE" w:rsidRDefault="004A5031" w:rsidP="00C453D5">
      <w:pPr>
        <w:numPr>
          <w:ilvl w:val="0"/>
          <w:numId w:val="1"/>
        </w:numPr>
        <w:spacing w:line="460" w:lineRule="exact"/>
        <w:ind w:left="567" w:hanging="567"/>
        <w:jc w:val="both"/>
        <w:rPr>
          <w:rFonts w:ascii="標楷體" w:eastAsia="標楷體" w:hAnsi="標楷體"/>
          <w:sz w:val="28"/>
          <w:szCs w:val="28"/>
        </w:rPr>
      </w:pPr>
      <w:r w:rsidRPr="004A5031">
        <w:rPr>
          <w:rFonts w:ascii="標楷體" w:eastAsia="標楷體" w:hAnsi="標楷體" w:hint="eastAsia"/>
          <w:sz w:val="28"/>
          <w:szCs w:val="28"/>
        </w:rPr>
        <w:t>本委員會置主任委員一人，由市長兼任，副主任委員二人，由市長指派副市長一人及本府秘書長兼任。</w:t>
      </w:r>
      <w:r w:rsidRPr="004A5031">
        <w:rPr>
          <w:rFonts w:ascii="標楷體" w:eastAsia="標楷體" w:hAnsi="標楷體"/>
          <w:sz w:val="28"/>
          <w:szCs w:val="28"/>
        </w:rPr>
        <w:t>其餘</w:t>
      </w:r>
      <w:r w:rsidRPr="004A5031">
        <w:rPr>
          <w:rFonts w:ascii="標楷體" w:eastAsia="標楷體" w:hAnsi="標楷體" w:hint="eastAsia"/>
          <w:sz w:val="28"/>
          <w:szCs w:val="28"/>
        </w:rPr>
        <w:t>委員十六人，成員如下</w:t>
      </w:r>
      <w:r w:rsidR="006071E1" w:rsidRPr="006071E1">
        <w:rPr>
          <w:rFonts w:ascii="標楷體" w:eastAsia="標楷體" w:hAnsi="標楷體" w:hint="eastAsia"/>
          <w:sz w:val="28"/>
          <w:szCs w:val="28"/>
        </w:rPr>
        <w:t>：</w:t>
      </w:r>
    </w:p>
    <w:p w:rsidR="006A1AAA" w:rsidRDefault="00867F07" w:rsidP="006071E1">
      <w:pPr>
        <w:numPr>
          <w:ilvl w:val="1"/>
          <w:numId w:val="1"/>
        </w:numPr>
        <w:spacing w:line="460" w:lineRule="exact"/>
        <w:jc w:val="both"/>
        <w:rPr>
          <w:rFonts w:ascii="標楷體" w:eastAsia="標楷體" w:hAnsi="標楷體"/>
          <w:sz w:val="28"/>
          <w:szCs w:val="28"/>
        </w:rPr>
      </w:pPr>
      <w:r>
        <w:rPr>
          <w:rFonts w:ascii="標楷體" w:eastAsia="標楷體" w:hAnsi="標楷體" w:hint="eastAsia"/>
          <w:sz w:val="28"/>
          <w:szCs w:val="28"/>
        </w:rPr>
        <w:t>臺中市政府</w:t>
      </w:r>
      <w:r w:rsidR="006A1AAA">
        <w:rPr>
          <w:rFonts w:ascii="標楷體" w:eastAsia="標楷體" w:hAnsi="標楷體" w:hint="eastAsia"/>
          <w:sz w:val="28"/>
          <w:szCs w:val="28"/>
        </w:rPr>
        <w:t>教育局局長。</w:t>
      </w:r>
    </w:p>
    <w:p w:rsidR="006071E1" w:rsidRPr="006071E1" w:rsidRDefault="00867F07" w:rsidP="006071E1">
      <w:pPr>
        <w:numPr>
          <w:ilvl w:val="1"/>
          <w:numId w:val="1"/>
        </w:numPr>
        <w:spacing w:line="460" w:lineRule="exact"/>
        <w:jc w:val="both"/>
        <w:rPr>
          <w:rFonts w:ascii="標楷體" w:eastAsia="標楷體" w:hAnsi="標楷體"/>
          <w:sz w:val="28"/>
          <w:szCs w:val="28"/>
        </w:rPr>
      </w:pPr>
      <w:r>
        <w:rPr>
          <w:rFonts w:ascii="標楷體" w:eastAsia="標楷體" w:hAnsi="標楷體" w:hint="eastAsia"/>
          <w:sz w:val="28"/>
          <w:szCs w:val="28"/>
        </w:rPr>
        <w:t>臺中市政府</w:t>
      </w:r>
      <w:r w:rsidR="006071E1" w:rsidRPr="006071E1">
        <w:rPr>
          <w:rFonts w:ascii="標楷體" w:eastAsia="標楷體" w:hAnsi="標楷體" w:hint="eastAsia"/>
          <w:sz w:val="28"/>
          <w:szCs w:val="28"/>
        </w:rPr>
        <w:t>經濟發展局局長。</w:t>
      </w:r>
    </w:p>
    <w:p w:rsidR="006071E1" w:rsidRPr="006071E1" w:rsidRDefault="00867F07" w:rsidP="006071E1">
      <w:pPr>
        <w:numPr>
          <w:ilvl w:val="1"/>
          <w:numId w:val="1"/>
        </w:numPr>
        <w:spacing w:line="460" w:lineRule="exact"/>
        <w:jc w:val="both"/>
        <w:rPr>
          <w:rFonts w:ascii="標楷體" w:eastAsia="標楷體" w:hAnsi="標楷體"/>
          <w:sz w:val="28"/>
          <w:szCs w:val="28"/>
        </w:rPr>
      </w:pPr>
      <w:r>
        <w:rPr>
          <w:rFonts w:ascii="標楷體" w:eastAsia="標楷體" w:hAnsi="標楷體" w:hint="eastAsia"/>
          <w:sz w:val="28"/>
          <w:szCs w:val="28"/>
        </w:rPr>
        <w:t>臺中市政府</w:t>
      </w:r>
      <w:r w:rsidR="006071E1" w:rsidRPr="006071E1">
        <w:rPr>
          <w:rFonts w:ascii="標楷體" w:eastAsia="標楷體" w:hAnsi="標楷體" w:hint="eastAsia"/>
          <w:sz w:val="28"/>
          <w:szCs w:val="28"/>
        </w:rPr>
        <w:t>建設局局長。</w:t>
      </w:r>
    </w:p>
    <w:p w:rsidR="006071E1" w:rsidRPr="006071E1" w:rsidRDefault="00867F07" w:rsidP="006071E1">
      <w:pPr>
        <w:numPr>
          <w:ilvl w:val="1"/>
          <w:numId w:val="1"/>
        </w:numPr>
        <w:spacing w:line="460" w:lineRule="exact"/>
        <w:jc w:val="both"/>
        <w:rPr>
          <w:rFonts w:ascii="標楷體" w:eastAsia="標楷體" w:hAnsi="標楷體"/>
          <w:sz w:val="28"/>
          <w:szCs w:val="28"/>
        </w:rPr>
      </w:pPr>
      <w:r>
        <w:rPr>
          <w:rFonts w:ascii="標楷體" w:eastAsia="標楷體" w:hAnsi="標楷體" w:hint="eastAsia"/>
          <w:sz w:val="28"/>
          <w:szCs w:val="28"/>
        </w:rPr>
        <w:t>臺中市政府</w:t>
      </w:r>
      <w:r w:rsidR="006071E1" w:rsidRPr="006071E1">
        <w:rPr>
          <w:rFonts w:ascii="標楷體" w:eastAsia="標楷體" w:hAnsi="標楷體" w:hint="eastAsia"/>
          <w:sz w:val="28"/>
          <w:szCs w:val="28"/>
        </w:rPr>
        <w:t>交通局局長。</w:t>
      </w:r>
    </w:p>
    <w:p w:rsidR="006071E1" w:rsidRPr="006071E1" w:rsidRDefault="00867F07" w:rsidP="006071E1">
      <w:pPr>
        <w:numPr>
          <w:ilvl w:val="1"/>
          <w:numId w:val="1"/>
        </w:numPr>
        <w:spacing w:line="460" w:lineRule="exact"/>
        <w:jc w:val="both"/>
        <w:rPr>
          <w:rFonts w:ascii="標楷體" w:eastAsia="標楷體" w:hAnsi="標楷體"/>
          <w:sz w:val="28"/>
          <w:szCs w:val="28"/>
        </w:rPr>
      </w:pPr>
      <w:r>
        <w:rPr>
          <w:rFonts w:ascii="標楷體" w:eastAsia="標楷體" w:hAnsi="標楷體" w:hint="eastAsia"/>
          <w:sz w:val="28"/>
          <w:szCs w:val="28"/>
        </w:rPr>
        <w:t>臺中市政府</w:t>
      </w:r>
      <w:r w:rsidR="006071E1" w:rsidRPr="006071E1">
        <w:rPr>
          <w:rFonts w:ascii="標楷體" w:eastAsia="標楷體" w:hAnsi="標楷體" w:hint="eastAsia"/>
          <w:sz w:val="28"/>
          <w:szCs w:val="28"/>
        </w:rPr>
        <w:t>都市發展局局長。</w:t>
      </w:r>
    </w:p>
    <w:p w:rsidR="006071E1" w:rsidRPr="006071E1" w:rsidRDefault="00867F07" w:rsidP="006071E1">
      <w:pPr>
        <w:numPr>
          <w:ilvl w:val="1"/>
          <w:numId w:val="1"/>
        </w:numPr>
        <w:spacing w:line="460" w:lineRule="exact"/>
        <w:jc w:val="both"/>
        <w:rPr>
          <w:rFonts w:ascii="標楷體" w:eastAsia="標楷體" w:hAnsi="標楷體"/>
          <w:sz w:val="28"/>
          <w:szCs w:val="28"/>
        </w:rPr>
      </w:pPr>
      <w:r>
        <w:rPr>
          <w:rFonts w:ascii="標楷體" w:eastAsia="標楷體" w:hAnsi="標楷體" w:hint="eastAsia"/>
          <w:sz w:val="28"/>
          <w:szCs w:val="28"/>
        </w:rPr>
        <w:t>臺中市政府</w:t>
      </w:r>
      <w:r w:rsidR="006071E1" w:rsidRPr="006071E1">
        <w:rPr>
          <w:rFonts w:ascii="標楷體" w:eastAsia="標楷體" w:hAnsi="標楷體" w:hint="eastAsia"/>
          <w:sz w:val="28"/>
          <w:szCs w:val="28"/>
        </w:rPr>
        <w:t>水利局局長。</w:t>
      </w:r>
    </w:p>
    <w:p w:rsidR="006071E1" w:rsidRPr="006071E1" w:rsidRDefault="00867F07" w:rsidP="006071E1">
      <w:pPr>
        <w:numPr>
          <w:ilvl w:val="1"/>
          <w:numId w:val="1"/>
        </w:numPr>
        <w:spacing w:line="460" w:lineRule="exact"/>
        <w:jc w:val="both"/>
        <w:rPr>
          <w:rFonts w:ascii="標楷體" w:eastAsia="標楷體" w:hAnsi="標楷體"/>
          <w:sz w:val="28"/>
          <w:szCs w:val="28"/>
        </w:rPr>
      </w:pPr>
      <w:r>
        <w:rPr>
          <w:rFonts w:ascii="標楷體" w:eastAsia="標楷體" w:hAnsi="標楷體" w:hint="eastAsia"/>
          <w:sz w:val="28"/>
          <w:szCs w:val="28"/>
        </w:rPr>
        <w:t>臺中市政府</w:t>
      </w:r>
      <w:r w:rsidR="008D0F48">
        <w:rPr>
          <w:rFonts w:ascii="標楷體" w:eastAsia="標楷體" w:hAnsi="標楷體" w:hint="eastAsia"/>
          <w:sz w:val="28"/>
          <w:szCs w:val="28"/>
        </w:rPr>
        <w:t>勞工</w:t>
      </w:r>
      <w:r w:rsidR="006071E1" w:rsidRPr="006071E1">
        <w:rPr>
          <w:rFonts w:ascii="標楷體" w:eastAsia="標楷體" w:hAnsi="標楷體" w:hint="eastAsia"/>
          <w:sz w:val="28"/>
          <w:szCs w:val="28"/>
        </w:rPr>
        <w:t>局局長。</w:t>
      </w:r>
    </w:p>
    <w:p w:rsidR="006071E1" w:rsidRPr="006071E1" w:rsidRDefault="00867F07" w:rsidP="006071E1">
      <w:pPr>
        <w:numPr>
          <w:ilvl w:val="1"/>
          <w:numId w:val="1"/>
        </w:numPr>
        <w:spacing w:line="460" w:lineRule="exact"/>
        <w:jc w:val="both"/>
        <w:rPr>
          <w:rFonts w:ascii="標楷體" w:eastAsia="標楷體" w:hAnsi="標楷體"/>
          <w:sz w:val="28"/>
          <w:szCs w:val="28"/>
        </w:rPr>
      </w:pPr>
      <w:r>
        <w:rPr>
          <w:rFonts w:ascii="標楷體" w:eastAsia="標楷體" w:hAnsi="標楷體" w:hint="eastAsia"/>
          <w:sz w:val="28"/>
          <w:szCs w:val="28"/>
        </w:rPr>
        <w:t>臺中市政府</w:t>
      </w:r>
      <w:r w:rsidR="006071E1" w:rsidRPr="006071E1">
        <w:rPr>
          <w:rFonts w:ascii="標楷體" w:eastAsia="標楷體" w:hAnsi="標楷體" w:hint="eastAsia"/>
          <w:sz w:val="28"/>
          <w:szCs w:val="28"/>
        </w:rPr>
        <w:t>警察局局長。</w:t>
      </w:r>
    </w:p>
    <w:p w:rsidR="006071E1" w:rsidRPr="006071E1" w:rsidRDefault="00867F07" w:rsidP="006071E1">
      <w:pPr>
        <w:numPr>
          <w:ilvl w:val="1"/>
          <w:numId w:val="1"/>
        </w:numPr>
        <w:spacing w:line="460" w:lineRule="exact"/>
        <w:jc w:val="both"/>
        <w:rPr>
          <w:rFonts w:ascii="標楷體" w:eastAsia="標楷體" w:hAnsi="標楷體"/>
          <w:sz w:val="28"/>
          <w:szCs w:val="28"/>
        </w:rPr>
      </w:pPr>
      <w:r>
        <w:rPr>
          <w:rFonts w:ascii="標楷體" w:eastAsia="標楷體" w:hAnsi="標楷體" w:hint="eastAsia"/>
          <w:sz w:val="28"/>
          <w:szCs w:val="28"/>
        </w:rPr>
        <w:t>臺中市政府</w:t>
      </w:r>
      <w:r w:rsidR="006071E1" w:rsidRPr="006071E1">
        <w:rPr>
          <w:rFonts w:ascii="標楷體" w:eastAsia="標楷體" w:hAnsi="標楷體" w:hint="eastAsia"/>
          <w:sz w:val="28"/>
          <w:szCs w:val="28"/>
        </w:rPr>
        <w:t>消防局局長。</w:t>
      </w:r>
    </w:p>
    <w:p w:rsidR="006071E1" w:rsidRPr="006071E1" w:rsidRDefault="00867F07" w:rsidP="006071E1">
      <w:pPr>
        <w:numPr>
          <w:ilvl w:val="1"/>
          <w:numId w:val="1"/>
        </w:numPr>
        <w:spacing w:line="460" w:lineRule="exact"/>
        <w:jc w:val="both"/>
        <w:rPr>
          <w:rFonts w:ascii="標楷體" w:eastAsia="標楷體" w:hAnsi="標楷體"/>
          <w:sz w:val="28"/>
          <w:szCs w:val="28"/>
        </w:rPr>
      </w:pPr>
      <w:r>
        <w:rPr>
          <w:rFonts w:ascii="標楷體" w:eastAsia="標楷體" w:hAnsi="標楷體" w:hint="eastAsia"/>
          <w:sz w:val="28"/>
          <w:szCs w:val="28"/>
        </w:rPr>
        <w:t>臺中市政府</w:t>
      </w:r>
      <w:r w:rsidR="006071E1" w:rsidRPr="006071E1">
        <w:rPr>
          <w:rFonts w:ascii="標楷體" w:eastAsia="標楷體" w:hAnsi="標楷體" w:hint="eastAsia"/>
          <w:sz w:val="28"/>
          <w:szCs w:val="28"/>
        </w:rPr>
        <w:t>衛生局局長。</w:t>
      </w:r>
    </w:p>
    <w:p w:rsidR="006071E1" w:rsidRDefault="00867F07" w:rsidP="006071E1">
      <w:pPr>
        <w:numPr>
          <w:ilvl w:val="1"/>
          <w:numId w:val="1"/>
        </w:numPr>
        <w:spacing w:line="460" w:lineRule="exact"/>
        <w:jc w:val="both"/>
        <w:rPr>
          <w:rFonts w:ascii="標楷體" w:eastAsia="標楷體" w:hAnsi="標楷體"/>
          <w:sz w:val="28"/>
          <w:szCs w:val="28"/>
        </w:rPr>
      </w:pPr>
      <w:r>
        <w:rPr>
          <w:rFonts w:ascii="標楷體" w:eastAsia="標楷體" w:hAnsi="標楷體" w:hint="eastAsia"/>
          <w:sz w:val="28"/>
          <w:szCs w:val="28"/>
        </w:rPr>
        <w:t>臺中市政府</w:t>
      </w:r>
      <w:r w:rsidR="006071E1" w:rsidRPr="006071E1">
        <w:rPr>
          <w:rFonts w:ascii="標楷體" w:eastAsia="標楷體" w:hAnsi="標楷體" w:hint="eastAsia"/>
          <w:sz w:val="28"/>
          <w:szCs w:val="28"/>
        </w:rPr>
        <w:t>環境保護局局長。</w:t>
      </w:r>
    </w:p>
    <w:p w:rsidR="002C1E63" w:rsidRPr="006071E1" w:rsidRDefault="00867F07" w:rsidP="006071E1">
      <w:pPr>
        <w:numPr>
          <w:ilvl w:val="1"/>
          <w:numId w:val="1"/>
        </w:numPr>
        <w:spacing w:line="460" w:lineRule="exact"/>
        <w:jc w:val="both"/>
        <w:rPr>
          <w:rFonts w:ascii="標楷體" w:eastAsia="標楷體" w:hAnsi="標楷體"/>
          <w:sz w:val="28"/>
          <w:szCs w:val="28"/>
        </w:rPr>
      </w:pPr>
      <w:r>
        <w:rPr>
          <w:rFonts w:ascii="標楷體" w:eastAsia="標楷體" w:hAnsi="標楷體" w:hint="eastAsia"/>
          <w:sz w:val="28"/>
          <w:szCs w:val="28"/>
        </w:rPr>
        <w:t>臺中市政府</w:t>
      </w:r>
      <w:r w:rsidR="002C1E63">
        <w:rPr>
          <w:rFonts w:ascii="標楷體" w:eastAsia="標楷體" w:hAnsi="標楷體" w:hint="eastAsia"/>
          <w:sz w:val="28"/>
          <w:szCs w:val="28"/>
        </w:rPr>
        <w:t>地政局局長</w:t>
      </w:r>
      <w:r w:rsidR="00794DD7">
        <w:rPr>
          <w:rFonts w:ascii="標楷體" w:eastAsia="標楷體" w:hAnsi="標楷體" w:hint="eastAsia"/>
          <w:sz w:val="28"/>
          <w:szCs w:val="28"/>
        </w:rPr>
        <w:t>。</w:t>
      </w:r>
    </w:p>
    <w:p w:rsidR="006071E1" w:rsidRPr="006071E1" w:rsidRDefault="00867F07" w:rsidP="006071E1">
      <w:pPr>
        <w:numPr>
          <w:ilvl w:val="1"/>
          <w:numId w:val="1"/>
        </w:numPr>
        <w:spacing w:line="460" w:lineRule="exact"/>
        <w:jc w:val="both"/>
        <w:rPr>
          <w:rFonts w:ascii="標楷體" w:eastAsia="標楷體" w:hAnsi="標楷體"/>
          <w:sz w:val="28"/>
          <w:szCs w:val="28"/>
        </w:rPr>
      </w:pPr>
      <w:r>
        <w:rPr>
          <w:rFonts w:ascii="標楷體" w:eastAsia="標楷體" w:hAnsi="標楷體" w:hint="eastAsia"/>
          <w:sz w:val="28"/>
          <w:szCs w:val="28"/>
        </w:rPr>
        <w:lastRenderedPageBreak/>
        <w:t>臺中市政府</w:t>
      </w:r>
      <w:r w:rsidR="006071E1" w:rsidRPr="006071E1">
        <w:rPr>
          <w:rFonts w:ascii="標楷體" w:eastAsia="標楷體" w:hAnsi="標楷體" w:hint="eastAsia"/>
          <w:sz w:val="28"/>
          <w:szCs w:val="28"/>
        </w:rPr>
        <w:t>研究發展考核委員會主任委員。</w:t>
      </w:r>
    </w:p>
    <w:p w:rsidR="006071E1" w:rsidRDefault="006071E1" w:rsidP="006071E1">
      <w:pPr>
        <w:numPr>
          <w:ilvl w:val="1"/>
          <w:numId w:val="1"/>
        </w:numPr>
        <w:spacing w:line="460" w:lineRule="exact"/>
        <w:jc w:val="both"/>
        <w:rPr>
          <w:rFonts w:ascii="標楷體" w:eastAsia="標楷體" w:hAnsi="標楷體"/>
          <w:sz w:val="28"/>
          <w:szCs w:val="28"/>
        </w:rPr>
      </w:pPr>
      <w:r w:rsidRPr="006071E1">
        <w:rPr>
          <w:rFonts w:ascii="標楷體" w:eastAsia="標楷體" w:hAnsi="標楷體" w:hint="eastAsia"/>
          <w:sz w:val="28"/>
          <w:szCs w:val="28"/>
        </w:rPr>
        <w:t>外聘委員三人。</w:t>
      </w:r>
    </w:p>
    <w:p w:rsidR="006071E1" w:rsidRDefault="004A5031" w:rsidP="006071E1">
      <w:pPr>
        <w:spacing w:line="460" w:lineRule="exact"/>
        <w:ind w:left="480"/>
        <w:jc w:val="both"/>
        <w:rPr>
          <w:rFonts w:ascii="標楷體" w:eastAsia="標楷體" w:hAnsi="標楷體"/>
          <w:sz w:val="28"/>
          <w:szCs w:val="28"/>
        </w:rPr>
      </w:pPr>
      <w:r w:rsidRPr="004A5031">
        <w:rPr>
          <w:rFonts w:ascii="標楷體" w:eastAsia="標楷體" w:hAnsi="標楷體" w:hint="eastAsia"/>
          <w:sz w:val="28"/>
          <w:szCs w:val="28"/>
        </w:rPr>
        <w:t>前項機關首長出缺時，得由其代理人兼任；外聘委員三人，由市長遴聘專家學者擔任</w:t>
      </w:r>
      <w:r w:rsidR="00232C57" w:rsidRPr="00232C57">
        <w:rPr>
          <w:rFonts w:ascii="標楷體" w:eastAsia="標楷體" w:hAnsi="標楷體" w:hint="eastAsia"/>
          <w:sz w:val="28"/>
          <w:szCs w:val="28"/>
        </w:rPr>
        <w:t>。</w:t>
      </w:r>
    </w:p>
    <w:p w:rsidR="00BB55F0" w:rsidRPr="0047508C" w:rsidRDefault="004A5031" w:rsidP="00367BCE">
      <w:pPr>
        <w:numPr>
          <w:ilvl w:val="0"/>
          <w:numId w:val="1"/>
        </w:numPr>
        <w:spacing w:line="460" w:lineRule="exact"/>
        <w:ind w:left="567" w:hanging="567"/>
        <w:jc w:val="both"/>
        <w:rPr>
          <w:rFonts w:ascii="標楷體" w:eastAsia="標楷體" w:hAnsi="標楷體" w:cs="新細明體"/>
          <w:color w:val="000000"/>
          <w:kern w:val="0"/>
          <w:sz w:val="28"/>
          <w:szCs w:val="28"/>
        </w:rPr>
      </w:pPr>
      <w:r w:rsidRPr="004A5031">
        <w:rPr>
          <w:rFonts w:ascii="標楷體" w:eastAsia="標楷體" w:hAnsi="標楷體" w:cs="新細明體" w:hint="eastAsia"/>
          <w:color w:val="000000"/>
          <w:kern w:val="0"/>
          <w:sz w:val="28"/>
          <w:szCs w:val="28"/>
        </w:rPr>
        <w:t>本委員會設數位治理暨資訊安全推動工作小組</w:t>
      </w:r>
      <w:r w:rsidRPr="004A5031">
        <w:rPr>
          <w:rFonts w:ascii="標楷體" w:eastAsia="標楷體" w:hAnsi="標楷體" w:cs="新細明體"/>
          <w:color w:val="000000"/>
          <w:kern w:val="0"/>
          <w:sz w:val="28"/>
          <w:szCs w:val="28"/>
        </w:rPr>
        <w:t>、</w:t>
      </w:r>
      <w:r w:rsidRPr="004A5031">
        <w:rPr>
          <w:rFonts w:ascii="標楷體" w:eastAsia="標楷體" w:hAnsi="標楷體" w:cs="新細明體" w:hint="eastAsia"/>
          <w:color w:val="000000"/>
          <w:kern w:val="0"/>
          <w:sz w:val="28"/>
          <w:szCs w:val="28"/>
        </w:rPr>
        <w:t>臺中市政府</w:t>
      </w:r>
      <w:r w:rsidRPr="004A5031">
        <w:rPr>
          <w:rFonts w:ascii="標楷體" w:eastAsia="標楷體" w:hAnsi="標楷體" w:cs="新細明體"/>
          <w:color w:val="000000"/>
          <w:kern w:val="0"/>
          <w:sz w:val="28"/>
          <w:szCs w:val="28"/>
        </w:rPr>
        <w:t>數位治理局籌備工作小組</w:t>
      </w:r>
      <w:r w:rsidRPr="004A5031">
        <w:rPr>
          <w:rFonts w:ascii="標楷體" w:eastAsia="標楷體" w:hAnsi="標楷體" w:cs="新細明體" w:hint="eastAsia"/>
          <w:color w:val="000000"/>
          <w:kern w:val="0"/>
          <w:sz w:val="28"/>
          <w:szCs w:val="28"/>
        </w:rPr>
        <w:t>、水湳新創場域推動小組，各小組任務如下</w:t>
      </w:r>
      <w:r w:rsidR="00BB55F0" w:rsidRPr="0047508C">
        <w:rPr>
          <w:rFonts w:ascii="標楷體" w:eastAsia="標楷體" w:hAnsi="標楷體" w:cs="新細明體" w:hint="eastAsia"/>
          <w:color w:val="000000"/>
          <w:kern w:val="0"/>
          <w:sz w:val="28"/>
          <w:szCs w:val="28"/>
        </w:rPr>
        <w:t>：</w:t>
      </w:r>
    </w:p>
    <w:p w:rsidR="00BB55F0" w:rsidRPr="009B07B3" w:rsidRDefault="004A5031" w:rsidP="00BB55F0">
      <w:pPr>
        <w:pStyle w:val="a4"/>
        <w:numPr>
          <w:ilvl w:val="0"/>
          <w:numId w:val="8"/>
        </w:numPr>
        <w:spacing w:line="460" w:lineRule="exact"/>
        <w:ind w:leftChars="0" w:left="1134" w:hanging="567"/>
        <w:jc w:val="both"/>
        <w:rPr>
          <w:rFonts w:ascii="標楷體" w:eastAsia="標楷體" w:hAnsi="標楷體" w:cs="新細明體"/>
          <w:color w:val="000000"/>
          <w:kern w:val="0"/>
          <w:sz w:val="28"/>
          <w:szCs w:val="28"/>
        </w:rPr>
      </w:pPr>
      <w:r w:rsidRPr="004A5031">
        <w:rPr>
          <w:rFonts w:ascii="標楷體" w:eastAsia="標楷體" w:hAnsi="標楷體" w:cs="新細明體" w:hint="eastAsia"/>
          <w:color w:val="000000"/>
          <w:kern w:val="0"/>
          <w:sz w:val="28"/>
          <w:szCs w:val="28"/>
        </w:rPr>
        <w:t>數位治理暨資訊安全推動工作小組：置召集人一人，由本委員會副主任委員或市長指派適當人員所兼任之資通安全長擔任，小組成員由本府各一級機關副首長或指派簡任人員一人兼任，負責資通訊科技應用、智慧城市建構、產官學合作及數位治理之政策建議整合、分工、協調及推動事項統籌等，以及因應資通安全管理法、資通安全管理法施行細則及其相關子法施行之本府資通安全事項推動</w:t>
      </w:r>
      <w:r w:rsidR="00015F0F" w:rsidRPr="00015F0F">
        <w:rPr>
          <w:rFonts w:ascii="標楷體" w:eastAsia="標楷體" w:hAnsi="標楷體" w:cs="新細明體" w:hint="eastAsia"/>
          <w:color w:val="000000"/>
          <w:kern w:val="0"/>
          <w:sz w:val="28"/>
          <w:szCs w:val="28"/>
        </w:rPr>
        <w:t>。</w:t>
      </w:r>
    </w:p>
    <w:p w:rsidR="009B07B3" w:rsidRPr="00D73988" w:rsidRDefault="004A5031" w:rsidP="00BB55F0">
      <w:pPr>
        <w:pStyle w:val="a4"/>
        <w:numPr>
          <w:ilvl w:val="0"/>
          <w:numId w:val="8"/>
        </w:numPr>
        <w:spacing w:line="460" w:lineRule="exact"/>
        <w:ind w:leftChars="0" w:left="1134" w:hanging="567"/>
        <w:jc w:val="both"/>
        <w:rPr>
          <w:rFonts w:ascii="標楷體" w:eastAsia="標楷體" w:hAnsi="標楷體" w:cs="新細明體"/>
          <w:color w:val="000000"/>
          <w:kern w:val="0"/>
          <w:sz w:val="28"/>
          <w:szCs w:val="28"/>
        </w:rPr>
      </w:pPr>
      <w:r w:rsidRPr="004A5031">
        <w:rPr>
          <w:rFonts w:ascii="標楷體" w:eastAsia="標楷體" w:hAnsi="標楷體" w:hint="eastAsia"/>
          <w:sz w:val="28"/>
          <w:szCs w:val="28"/>
        </w:rPr>
        <w:t>臺中市政府</w:t>
      </w:r>
      <w:r w:rsidRPr="004A5031">
        <w:rPr>
          <w:rFonts w:ascii="標楷體" w:eastAsia="標楷體" w:hAnsi="標楷體"/>
          <w:sz w:val="28"/>
          <w:szCs w:val="28"/>
        </w:rPr>
        <w:t>數位治理局籌備</w:t>
      </w:r>
      <w:r w:rsidRPr="004A5031">
        <w:rPr>
          <w:rFonts w:ascii="標楷體" w:eastAsia="標楷體" w:hAnsi="標楷體" w:hint="eastAsia"/>
          <w:sz w:val="28"/>
          <w:szCs w:val="28"/>
        </w:rPr>
        <w:t>工作小組：置召集人一人，由市長指定本府參事、技監或顧問以上一人擔任，小組成員由臺中市政府法制局、臺中市政府人事處、臺中市政府財政局、臺中市政府主計處、臺中市政府秘書處、臺中市政府研究發展考核委員會、臺中市政府資訊中心（以下簡稱資訊中心）等機關副首長或指派簡任人員一人兼任，辦理有關臺中市政府數位治理局成立各項籌備工作事</w:t>
      </w:r>
      <w:r w:rsidRPr="004A5031">
        <w:rPr>
          <w:rFonts w:ascii="標楷體" w:eastAsia="標楷體" w:hAnsi="標楷體"/>
          <w:sz w:val="28"/>
          <w:szCs w:val="28"/>
        </w:rPr>
        <w:t>宜</w:t>
      </w:r>
      <w:r w:rsidR="00D73988">
        <w:rPr>
          <w:rFonts w:ascii="標楷體" w:eastAsia="標楷體" w:hAnsi="標楷體" w:hint="eastAsia"/>
          <w:sz w:val="28"/>
          <w:szCs w:val="28"/>
        </w:rPr>
        <w:t>。</w:t>
      </w:r>
    </w:p>
    <w:p w:rsidR="000E3B68" w:rsidRPr="00B32472" w:rsidRDefault="004A5031" w:rsidP="00B32472">
      <w:pPr>
        <w:pStyle w:val="a4"/>
        <w:numPr>
          <w:ilvl w:val="0"/>
          <w:numId w:val="8"/>
        </w:numPr>
        <w:spacing w:line="460" w:lineRule="exact"/>
        <w:ind w:leftChars="0" w:left="1134" w:hanging="567"/>
        <w:jc w:val="both"/>
        <w:rPr>
          <w:rFonts w:ascii="標楷體" w:eastAsia="標楷體" w:hAnsi="標楷體" w:cs="新細明體"/>
          <w:color w:val="000000"/>
          <w:kern w:val="0"/>
          <w:sz w:val="28"/>
          <w:szCs w:val="28"/>
        </w:rPr>
      </w:pPr>
      <w:r w:rsidRPr="004A5031">
        <w:rPr>
          <w:rFonts w:ascii="標楷體" w:eastAsia="標楷體" w:hAnsi="標楷體" w:hint="eastAsia"/>
          <w:sz w:val="28"/>
          <w:szCs w:val="28"/>
        </w:rPr>
        <w:t>水湳新創場域推動小組：置召集人一人，由本府秘書長擔任，負責整體規劃推動、場館營運、相關法規、管理單位研訂。成員由臺中市政府交通局、臺中市政府建設局、臺中市政府都市發展局、臺中市政府經濟發展局、臺中市政府水利局、臺中市政府文化局、臺中市政府新聞局、資訊中心等機關副首長或指派簡任人員一人兼任，本小組下設專案辦公室負責專案的規劃與推動</w:t>
      </w:r>
      <w:r w:rsidR="00EA1C90" w:rsidRPr="00EA1C90">
        <w:rPr>
          <w:rFonts w:ascii="標楷體" w:eastAsia="標楷體" w:hAnsi="標楷體" w:hint="eastAsia"/>
          <w:sz w:val="28"/>
          <w:szCs w:val="28"/>
        </w:rPr>
        <w:t>。</w:t>
      </w:r>
    </w:p>
    <w:p w:rsidR="00DC1FFE" w:rsidRPr="00DC1FFE" w:rsidRDefault="00CC1BC3" w:rsidP="00DC1FFE">
      <w:pPr>
        <w:numPr>
          <w:ilvl w:val="0"/>
          <w:numId w:val="1"/>
        </w:numPr>
        <w:spacing w:line="460" w:lineRule="exact"/>
        <w:ind w:left="567" w:hanging="567"/>
        <w:jc w:val="both"/>
        <w:rPr>
          <w:rFonts w:ascii="標楷體" w:eastAsia="標楷體" w:hAnsi="標楷體" w:cs="新細明體"/>
          <w:color w:val="000000"/>
          <w:kern w:val="0"/>
          <w:sz w:val="28"/>
          <w:szCs w:val="28"/>
        </w:rPr>
      </w:pPr>
      <w:r w:rsidRPr="00CC1BC3">
        <w:rPr>
          <w:rFonts w:ascii="標楷體" w:eastAsia="標楷體" w:hAnsi="標楷體" w:cs="新細明體"/>
          <w:color w:val="000000"/>
          <w:kern w:val="0"/>
          <w:sz w:val="28"/>
          <w:szCs w:val="28"/>
        </w:rPr>
        <w:t>本委員會委員任期二年，期滿得續</w:t>
      </w:r>
      <w:r w:rsidRPr="00CC1BC3">
        <w:rPr>
          <w:rFonts w:ascii="標楷體" w:eastAsia="標楷體" w:hAnsi="標楷體" w:cs="新細明體" w:hint="eastAsia"/>
          <w:color w:val="000000"/>
          <w:kern w:val="0"/>
          <w:sz w:val="28"/>
          <w:szCs w:val="28"/>
        </w:rPr>
        <w:t>派</w:t>
      </w:r>
      <w:r w:rsidRPr="00CC1BC3">
        <w:rPr>
          <w:rFonts w:ascii="標楷體" w:eastAsia="標楷體" w:hAnsi="標楷體" w:cs="新細明體"/>
          <w:color w:val="000000"/>
          <w:kern w:val="0"/>
          <w:sz w:val="28"/>
          <w:szCs w:val="28"/>
        </w:rPr>
        <w:t>（聘）之；任期內委員出缺時，得補</w:t>
      </w:r>
      <w:r w:rsidRPr="00CC1BC3">
        <w:rPr>
          <w:rFonts w:ascii="標楷體" w:eastAsia="標楷體" w:hAnsi="標楷體" w:cs="新細明體" w:hint="eastAsia"/>
          <w:color w:val="000000"/>
          <w:kern w:val="0"/>
          <w:sz w:val="28"/>
          <w:szCs w:val="28"/>
        </w:rPr>
        <w:t>派</w:t>
      </w:r>
      <w:r w:rsidRPr="00CC1BC3">
        <w:rPr>
          <w:rFonts w:ascii="標楷體" w:eastAsia="標楷體" w:hAnsi="標楷體" w:cs="新細明體"/>
          <w:color w:val="000000"/>
          <w:kern w:val="0"/>
          <w:sz w:val="28"/>
          <w:szCs w:val="28"/>
        </w:rPr>
        <w:t>（聘），補</w:t>
      </w:r>
      <w:r w:rsidRPr="00CC1BC3">
        <w:rPr>
          <w:rFonts w:ascii="標楷體" w:eastAsia="標楷體" w:hAnsi="標楷體" w:cs="新細明體" w:hint="eastAsia"/>
          <w:color w:val="000000"/>
          <w:kern w:val="0"/>
          <w:sz w:val="28"/>
          <w:szCs w:val="28"/>
        </w:rPr>
        <w:t>派</w:t>
      </w:r>
      <w:r w:rsidRPr="00CC1BC3">
        <w:rPr>
          <w:rFonts w:ascii="標楷體" w:eastAsia="標楷體" w:hAnsi="標楷體" w:cs="新細明體"/>
          <w:color w:val="000000"/>
          <w:kern w:val="0"/>
          <w:sz w:val="28"/>
          <w:szCs w:val="28"/>
        </w:rPr>
        <w:t>（聘）委員之任期至原任期屆滿之日止。但代表機關出任者，隨其本職進退。外聘</w:t>
      </w:r>
      <w:r w:rsidRPr="00CC1BC3">
        <w:rPr>
          <w:rFonts w:ascii="標楷體" w:eastAsia="標楷體" w:hAnsi="標楷體" w:cs="新細明體" w:hint="eastAsia"/>
          <w:color w:val="000000"/>
          <w:kern w:val="0"/>
          <w:sz w:val="28"/>
          <w:szCs w:val="28"/>
        </w:rPr>
        <w:t>委員得隨同主任委員異動改聘</w:t>
      </w:r>
      <w:r w:rsidRPr="00CC1BC3">
        <w:rPr>
          <w:rFonts w:ascii="標楷體" w:eastAsia="標楷體" w:hAnsi="標楷體" w:cs="新細明體" w:hint="eastAsia"/>
          <w:color w:val="000000"/>
          <w:kern w:val="0"/>
          <w:sz w:val="28"/>
          <w:szCs w:val="28"/>
        </w:rPr>
        <w:lastRenderedPageBreak/>
        <w:t>之。</w:t>
      </w:r>
      <w:r w:rsidR="00DC1FFE" w:rsidRPr="00DC1FFE">
        <w:rPr>
          <w:rFonts w:ascii="標楷體" w:eastAsia="標楷體" w:hAnsi="標楷體" w:cs="新細明體"/>
          <w:color w:val="000000"/>
          <w:kern w:val="0"/>
          <w:sz w:val="28"/>
          <w:szCs w:val="28"/>
        </w:rPr>
        <w:t xml:space="preserve"> </w:t>
      </w:r>
    </w:p>
    <w:p w:rsidR="002E5142" w:rsidRDefault="004A5031" w:rsidP="007169A9">
      <w:pPr>
        <w:numPr>
          <w:ilvl w:val="0"/>
          <w:numId w:val="1"/>
        </w:numPr>
        <w:spacing w:line="460" w:lineRule="exact"/>
        <w:ind w:left="567" w:hanging="567"/>
        <w:jc w:val="both"/>
        <w:rPr>
          <w:rFonts w:ascii="標楷體" w:eastAsia="標楷體" w:hAnsi="標楷體"/>
          <w:sz w:val="28"/>
          <w:szCs w:val="28"/>
        </w:rPr>
      </w:pPr>
      <w:r w:rsidRPr="004A5031">
        <w:rPr>
          <w:rFonts w:ascii="標楷體" w:eastAsia="標楷體" w:hAnsi="標楷體" w:hint="eastAsia"/>
          <w:sz w:val="28"/>
          <w:szCs w:val="28"/>
        </w:rPr>
        <w:t>本委員會一年召開會議一次，由主任委員召集並為主席；主任委員不克出席時，由副主任委員代理之；並得視需要召開臨時會議</w:t>
      </w:r>
      <w:r w:rsidR="0034306E" w:rsidRPr="00483641">
        <w:rPr>
          <w:rFonts w:ascii="標楷體" w:eastAsia="標楷體" w:hAnsi="標楷體" w:hint="eastAsia"/>
          <w:sz w:val="28"/>
          <w:szCs w:val="28"/>
        </w:rPr>
        <w:t>。</w:t>
      </w:r>
    </w:p>
    <w:p w:rsidR="00717C7E" w:rsidRPr="00456193" w:rsidRDefault="00015F0F" w:rsidP="0034306E">
      <w:pPr>
        <w:spacing w:line="460" w:lineRule="exact"/>
        <w:ind w:left="567"/>
        <w:jc w:val="both"/>
        <w:rPr>
          <w:rFonts w:ascii="標楷體" w:eastAsia="標楷體" w:hAnsi="標楷體"/>
          <w:sz w:val="28"/>
          <w:szCs w:val="28"/>
        </w:rPr>
      </w:pPr>
      <w:r w:rsidRPr="00015F0F">
        <w:rPr>
          <w:rFonts w:ascii="標楷體" w:eastAsia="標楷體" w:hAnsi="標楷體" w:hint="eastAsia"/>
          <w:sz w:val="28"/>
          <w:szCs w:val="28"/>
        </w:rPr>
        <w:t>本委員會及各小組會議得視議題需要邀請相關學者專家、社會人士</w:t>
      </w:r>
      <w:r w:rsidRPr="00015F0F">
        <w:rPr>
          <w:rFonts w:ascii="標楷體" w:eastAsia="標楷體" w:hAnsi="標楷體"/>
          <w:sz w:val="28"/>
          <w:szCs w:val="28"/>
        </w:rPr>
        <w:t>、產業代表</w:t>
      </w:r>
      <w:r w:rsidRPr="00015F0F">
        <w:rPr>
          <w:rFonts w:ascii="標楷體" w:eastAsia="標楷體" w:hAnsi="標楷體" w:hint="eastAsia"/>
          <w:sz w:val="28"/>
          <w:szCs w:val="28"/>
        </w:rPr>
        <w:t>或機關團體代表列席</w:t>
      </w:r>
      <w:r w:rsidR="0034306E" w:rsidRPr="0034306E">
        <w:rPr>
          <w:rFonts w:ascii="標楷體" w:eastAsia="標楷體" w:hAnsi="標楷體" w:hint="eastAsia"/>
          <w:sz w:val="28"/>
          <w:szCs w:val="28"/>
        </w:rPr>
        <w:t>。</w:t>
      </w:r>
    </w:p>
    <w:p w:rsidR="00E26B64" w:rsidRDefault="00E26B64" w:rsidP="007169A9">
      <w:pPr>
        <w:numPr>
          <w:ilvl w:val="0"/>
          <w:numId w:val="1"/>
        </w:numPr>
        <w:spacing w:line="460" w:lineRule="exact"/>
        <w:ind w:left="567" w:hanging="567"/>
        <w:jc w:val="both"/>
        <w:rPr>
          <w:rFonts w:ascii="標楷體" w:eastAsia="標楷體" w:hAnsi="標楷體"/>
          <w:sz w:val="28"/>
          <w:szCs w:val="28"/>
        </w:rPr>
      </w:pPr>
      <w:r w:rsidRPr="00E26B64">
        <w:rPr>
          <w:rFonts w:ascii="標楷體" w:eastAsia="標楷體" w:hAnsi="標楷體"/>
          <w:sz w:val="28"/>
          <w:szCs w:val="28"/>
        </w:rPr>
        <w:t>本委員會開會時應有二分之一以上委員出席始得開會，會議決議應 有出席委員過半數之同意行之，可否同數時，取決於主席。</w:t>
      </w:r>
    </w:p>
    <w:p w:rsidR="002E5142" w:rsidRPr="00456193" w:rsidRDefault="00F52BC7" w:rsidP="007169A9">
      <w:pPr>
        <w:numPr>
          <w:ilvl w:val="0"/>
          <w:numId w:val="1"/>
        </w:numPr>
        <w:spacing w:line="460" w:lineRule="exact"/>
        <w:ind w:left="567" w:hanging="567"/>
        <w:jc w:val="both"/>
        <w:rPr>
          <w:rFonts w:ascii="標楷體" w:eastAsia="標楷體" w:hAnsi="標楷體"/>
          <w:sz w:val="28"/>
          <w:szCs w:val="28"/>
        </w:rPr>
      </w:pPr>
      <w:r w:rsidRPr="00F52BC7">
        <w:rPr>
          <w:rFonts w:ascii="標楷體" w:eastAsia="標楷體" w:hAnsi="標楷體" w:hint="eastAsia"/>
          <w:sz w:val="28"/>
          <w:szCs w:val="28"/>
        </w:rPr>
        <w:t>本委員會及各小組會議之行政工作，由資訊中心辦理。</w:t>
      </w:r>
    </w:p>
    <w:p w:rsidR="002E5142" w:rsidRDefault="0034306E" w:rsidP="007169A9">
      <w:pPr>
        <w:numPr>
          <w:ilvl w:val="0"/>
          <w:numId w:val="1"/>
        </w:numPr>
        <w:spacing w:line="460" w:lineRule="exact"/>
        <w:ind w:left="567" w:hanging="567"/>
        <w:jc w:val="both"/>
        <w:rPr>
          <w:rFonts w:ascii="標楷體" w:eastAsia="標楷體" w:hAnsi="標楷體"/>
          <w:sz w:val="28"/>
          <w:szCs w:val="28"/>
        </w:rPr>
      </w:pPr>
      <w:r w:rsidRPr="00483641">
        <w:rPr>
          <w:rFonts w:ascii="標楷體" w:eastAsia="標楷體" w:hAnsi="標楷體" w:hint="eastAsia"/>
          <w:sz w:val="28"/>
          <w:szCs w:val="28"/>
        </w:rPr>
        <w:t>本委員會</w:t>
      </w:r>
      <w:r w:rsidR="00E0723B">
        <w:rPr>
          <w:rFonts w:ascii="標楷體" w:eastAsia="標楷體" w:hAnsi="標楷體" w:hint="eastAsia"/>
          <w:sz w:val="28"/>
          <w:szCs w:val="28"/>
        </w:rPr>
        <w:t>兼任人員</w:t>
      </w:r>
      <w:r w:rsidRPr="00483641">
        <w:rPr>
          <w:rFonts w:ascii="標楷體" w:eastAsia="標楷體" w:hAnsi="標楷體" w:hint="eastAsia"/>
          <w:sz w:val="28"/>
          <w:szCs w:val="28"/>
        </w:rPr>
        <w:t>均為無給職。</w:t>
      </w:r>
    </w:p>
    <w:p w:rsidR="00DC1FFE" w:rsidRPr="00DC1FFE" w:rsidRDefault="00F52BC7" w:rsidP="00DC1FFE">
      <w:pPr>
        <w:numPr>
          <w:ilvl w:val="0"/>
          <w:numId w:val="1"/>
        </w:numPr>
        <w:spacing w:line="460" w:lineRule="exact"/>
        <w:ind w:left="567" w:hanging="567"/>
        <w:jc w:val="both"/>
        <w:rPr>
          <w:rFonts w:ascii="標楷體" w:eastAsia="標楷體" w:hAnsi="標楷體"/>
          <w:sz w:val="28"/>
          <w:szCs w:val="28"/>
        </w:rPr>
      </w:pPr>
      <w:r w:rsidRPr="00F52BC7">
        <w:rPr>
          <w:rFonts w:ascii="標楷體" w:eastAsia="標楷體" w:hAnsi="標楷體" w:hint="eastAsia"/>
          <w:sz w:val="28"/>
          <w:szCs w:val="28"/>
        </w:rPr>
        <w:t>本委員會所需經費，由資訊中心相關預算支應；本委員會決議事項所需經費，由各權責機關支應</w:t>
      </w:r>
      <w:r w:rsidR="00D23253">
        <w:rPr>
          <w:rFonts w:ascii="標楷體" w:eastAsia="標楷體" w:hAnsi="標楷體" w:hint="eastAsia"/>
          <w:sz w:val="28"/>
          <w:szCs w:val="28"/>
        </w:rPr>
        <w:t>。</w:t>
      </w:r>
    </w:p>
    <w:sectPr w:rsidR="00DC1FFE" w:rsidRPr="00DC1FFE" w:rsidSect="00DA5E46">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801" w:rsidRDefault="00425801" w:rsidP="00CA3607">
      <w:r>
        <w:separator/>
      </w:r>
    </w:p>
  </w:endnote>
  <w:endnote w:type="continuationSeparator" w:id="0">
    <w:p w:rsidR="00425801" w:rsidRDefault="00425801" w:rsidP="00CA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801" w:rsidRDefault="00425801" w:rsidP="00CA3607">
      <w:r>
        <w:separator/>
      </w:r>
    </w:p>
  </w:footnote>
  <w:footnote w:type="continuationSeparator" w:id="0">
    <w:p w:rsidR="00425801" w:rsidRDefault="00425801" w:rsidP="00CA36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7A0B"/>
    <w:multiLevelType w:val="hybridMultilevel"/>
    <w:tmpl w:val="3B7E9D4C"/>
    <w:lvl w:ilvl="0" w:tplc="8BB88D74">
      <w:start w:val="1"/>
      <w:numFmt w:val="taiwaneseCountingThousand"/>
      <w:lvlText w:val="（%1）"/>
      <w:lvlJc w:val="left"/>
      <w:pPr>
        <w:ind w:left="1224" w:hanging="74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CD55D8C"/>
    <w:multiLevelType w:val="hybridMultilevel"/>
    <w:tmpl w:val="900E0B84"/>
    <w:lvl w:ilvl="0" w:tplc="37A648AE">
      <w:start w:val="1"/>
      <w:numFmt w:val="taiwaneseCountingThousand"/>
      <w:suff w:val="nothing"/>
      <w:lvlText w:val="(%1)"/>
      <w:lvlJc w:val="left"/>
      <w:pPr>
        <w:ind w:left="1757" w:hanging="480"/>
      </w:pPr>
      <w:rPr>
        <w:rFonts w:hint="default"/>
      </w:rPr>
    </w:lvl>
    <w:lvl w:ilvl="1" w:tplc="DD9C4E20">
      <w:start w:val="1"/>
      <w:numFmt w:val="decimal"/>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49B190E"/>
    <w:multiLevelType w:val="hybridMultilevel"/>
    <w:tmpl w:val="E6AAB5A6"/>
    <w:lvl w:ilvl="0" w:tplc="04090015">
      <w:start w:val="1"/>
      <w:numFmt w:val="taiwaneseCountingThousand"/>
      <w:lvlText w:val="%1、"/>
      <w:lvlJc w:val="left"/>
      <w:pPr>
        <w:ind w:left="1189" w:hanging="480"/>
      </w:pPr>
      <w:rPr>
        <w:rFonts w:hint="eastAsia"/>
      </w:rPr>
    </w:lvl>
    <w:lvl w:ilvl="1" w:tplc="6BA2AA2E">
      <w:start w:val="1"/>
      <w:numFmt w:val="decimal"/>
      <w:lvlText w:val="(%2)"/>
      <w:lvlJc w:val="left"/>
      <w:pPr>
        <w:ind w:left="1669" w:hanging="480"/>
      </w:pPr>
      <w:rPr>
        <w:rFonts w:hint="eastAsia"/>
      </w:rPr>
    </w:lvl>
    <w:lvl w:ilvl="2" w:tplc="04090011">
      <w:start w:val="1"/>
      <w:numFmt w:val="upperLetter"/>
      <w:lvlText w:val="%3."/>
      <w:lvlJc w:val="left"/>
      <w:pPr>
        <w:ind w:left="2149" w:hanging="480"/>
      </w:pPr>
    </w:lvl>
    <w:lvl w:ilvl="3" w:tplc="5FC6B234">
      <w:start w:val="1"/>
      <w:numFmt w:val="upperLetter"/>
      <w:lvlText w:val="(%4)"/>
      <w:lvlJc w:val="right"/>
      <w:pPr>
        <w:ind w:left="2629" w:hanging="480"/>
      </w:pPr>
      <w:rPr>
        <w:rFonts w:hint="eastAsia"/>
      </w:rPr>
    </w:lvl>
    <w:lvl w:ilvl="4" w:tplc="04090019">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nsid w:val="32AC1F0C"/>
    <w:multiLevelType w:val="hybridMultilevel"/>
    <w:tmpl w:val="8F7E41D6"/>
    <w:lvl w:ilvl="0" w:tplc="DD989A2A">
      <w:start w:val="1"/>
      <w:numFmt w:val="taiwaneseCountingThousand"/>
      <w:lvlText w:val="%1、"/>
      <w:lvlJc w:val="left"/>
      <w:pPr>
        <w:ind w:left="1997" w:hanging="720"/>
      </w:pPr>
      <w:rPr>
        <w:rFonts w:ascii="Times New Roman" w:hAnsi="Times New Roman" w:hint="default"/>
        <w:sz w:val="28"/>
        <w:szCs w:val="28"/>
      </w:rPr>
    </w:lvl>
    <w:lvl w:ilvl="1" w:tplc="0728CEFE">
      <w:start w:val="1"/>
      <w:numFmt w:val="taiwaneseCountingThousand"/>
      <w:suff w:val="nothing"/>
      <w:lvlText w:val="(%2)"/>
      <w:lvlJc w:val="left"/>
      <w:pPr>
        <w:ind w:left="960" w:hanging="480"/>
      </w:pPr>
      <w:rPr>
        <w:rFonts w:hint="default"/>
      </w:rPr>
    </w:lvl>
    <w:lvl w:ilvl="2" w:tplc="BFD4DBC4">
      <w:start w:val="1"/>
      <w:numFmt w:val="taiwaneseCountingThousand"/>
      <w:lvlText w:val="(%3)"/>
      <w:lvlJc w:val="left"/>
      <w:pPr>
        <w:ind w:left="2957" w:hanging="720"/>
      </w:pPr>
      <w:rPr>
        <w:rFonts w:hint="default"/>
      </w:r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nsid w:val="385F58A2"/>
    <w:multiLevelType w:val="hybridMultilevel"/>
    <w:tmpl w:val="87DEF68E"/>
    <w:lvl w:ilvl="0" w:tplc="C4BE5A74">
      <w:start w:val="1"/>
      <w:numFmt w:val="taiwaneseCountingThousand"/>
      <w:lvlText w:val="(%1)"/>
      <w:lvlJc w:val="left"/>
      <w:pPr>
        <w:ind w:left="1047" w:hanging="480"/>
      </w:pPr>
      <w:rPr>
        <w:rFonts w:hint="default"/>
      </w:rPr>
    </w:lvl>
    <w:lvl w:ilvl="1" w:tplc="04090019">
      <w:start w:val="1"/>
      <w:numFmt w:val="ideographTraditional"/>
      <w:lvlText w:val="%2、"/>
      <w:lvlJc w:val="left"/>
      <w:pPr>
        <w:ind w:left="1527" w:hanging="480"/>
      </w:pPr>
    </w:lvl>
    <w:lvl w:ilvl="2" w:tplc="75DE4D22">
      <w:start w:val="1"/>
      <w:numFmt w:val="taiwaneseCountingThousand"/>
      <w:suff w:val="nothing"/>
      <w:lvlText w:val="(%3)"/>
      <w:lvlJc w:val="left"/>
      <w:pPr>
        <w:ind w:left="1757" w:hanging="480"/>
      </w:pPr>
      <w:rPr>
        <w:rFonts w:hint="default"/>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nsid w:val="52D16DDF"/>
    <w:multiLevelType w:val="hybridMultilevel"/>
    <w:tmpl w:val="DC38EF32"/>
    <w:lvl w:ilvl="0" w:tplc="8BF24878">
      <w:start w:val="1"/>
      <w:numFmt w:val="taiwaneseCountingThousand"/>
      <w:suff w:val="nothing"/>
      <w:lvlText w:val="%1、"/>
      <w:lvlJc w:val="left"/>
      <w:pPr>
        <w:ind w:left="480" w:hanging="480"/>
      </w:pPr>
      <w:rPr>
        <w:rFonts w:hint="eastAsia"/>
      </w:rPr>
    </w:lvl>
    <w:lvl w:ilvl="1" w:tplc="CBEE136E">
      <w:start w:val="1"/>
      <w:numFmt w:val="taiwaneseCountingThousand"/>
      <w:suff w:val="nothing"/>
      <w:lvlText w:val="(%2)"/>
      <w:lvlJc w:val="left"/>
      <w:pPr>
        <w:ind w:left="960" w:hanging="480"/>
      </w:pPr>
      <w:rPr>
        <w:rFonts w:hint="default"/>
      </w:rPr>
    </w:lvl>
    <w:lvl w:ilvl="2" w:tplc="DF2AF776">
      <w:start w:val="1"/>
      <w:numFmt w:val="decimal"/>
      <w:suff w:val="nothing"/>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F5B6561"/>
    <w:multiLevelType w:val="hybridMultilevel"/>
    <w:tmpl w:val="D50CCD7E"/>
    <w:lvl w:ilvl="0" w:tplc="1626F93A">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043" w:hanging="480"/>
      </w:pPr>
    </w:lvl>
    <w:lvl w:ilvl="2" w:tplc="0409001B" w:tentative="1">
      <w:start w:val="1"/>
      <w:numFmt w:val="lowerRoman"/>
      <w:lvlText w:val="%3."/>
      <w:lvlJc w:val="right"/>
      <w:pPr>
        <w:ind w:left="1523" w:hanging="480"/>
      </w:pPr>
    </w:lvl>
    <w:lvl w:ilvl="3" w:tplc="0409000F" w:tentative="1">
      <w:start w:val="1"/>
      <w:numFmt w:val="decimal"/>
      <w:lvlText w:val="%4."/>
      <w:lvlJc w:val="left"/>
      <w:pPr>
        <w:ind w:left="2003" w:hanging="480"/>
      </w:pPr>
    </w:lvl>
    <w:lvl w:ilvl="4" w:tplc="04090019" w:tentative="1">
      <w:start w:val="1"/>
      <w:numFmt w:val="ideographTraditional"/>
      <w:lvlText w:val="%5、"/>
      <w:lvlJc w:val="left"/>
      <w:pPr>
        <w:ind w:left="2483" w:hanging="480"/>
      </w:pPr>
    </w:lvl>
    <w:lvl w:ilvl="5" w:tplc="0409001B" w:tentative="1">
      <w:start w:val="1"/>
      <w:numFmt w:val="lowerRoman"/>
      <w:lvlText w:val="%6."/>
      <w:lvlJc w:val="right"/>
      <w:pPr>
        <w:ind w:left="2963" w:hanging="480"/>
      </w:pPr>
    </w:lvl>
    <w:lvl w:ilvl="6" w:tplc="0409000F" w:tentative="1">
      <w:start w:val="1"/>
      <w:numFmt w:val="decimal"/>
      <w:lvlText w:val="%7."/>
      <w:lvlJc w:val="left"/>
      <w:pPr>
        <w:ind w:left="3443" w:hanging="480"/>
      </w:pPr>
    </w:lvl>
    <w:lvl w:ilvl="7" w:tplc="04090019" w:tentative="1">
      <w:start w:val="1"/>
      <w:numFmt w:val="ideographTraditional"/>
      <w:lvlText w:val="%8、"/>
      <w:lvlJc w:val="left"/>
      <w:pPr>
        <w:ind w:left="3923" w:hanging="480"/>
      </w:pPr>
    </w:lvl>
    <w:lvl w:ilvl="8" w:tplc="0409001B" w:tentative="1">
      <w:start w:val="1"/>
      <w:numFmt w:val="lowerRoman"/>
      <w:lvlText w:val="%9."/>
      <w:lvlJc w:val="right"/>
      <w:pPr>
        <w:ind w:left="4403" w:hanging="480"/>
      </w:pPr>
    </w:lvl>
  </w:abstractNum>
  <w:abstractNum w:abstractNumId="7">
    <w:nsid w:val="68234220"/>
    <w:multiLevelType w:val="hybridMultilevel"/>
    <w:tmpl w:val="23CCB434"/>
    <w:lvl w:ilvl="0" w:tplc="1FA0907A">
      <w:start w:val="1"/>
      <w:numFmt w:val="taiwaneseCountingThousand"/>
      <w:suff w:val="nothing"/>
      <w:lvlText w:val="%1、"/>
      <w:lvlJc w:val="left"/>
      <w:pPr>
        <w:ind w:left="3678" w:hanging="559"/>
      </w:pPr>
      <w:rPr>
        <w:rFonts w:hint="eastAsia"/>
      </w:rPr>
    </w:lvl>
    <w:lvl w:ilvl="1" w:tplc="04090019" w:tentative="1">
      <w:start w:val="1"/>
      <w:numFmt w:val="ideographTraditional"/>
      <w:lvlText w:val="%2、"/>
      <w:lvlJc w:val="left"/>
      <w:pPr>
        <w:ind w:left="4079" w:hanging="480"/>
      </w:pPr>
    </w:lvl>
    <w:lvl w:ilvl="2" w:tplc="0409001B" w:tentative="1">
      <w:start w:val="1"/>
      <w:numFmt w:val="lowerRoman"/>
      <w:lvlText w:val="%3."/>
      <w:lvlJc w:val="right"/>
      <w:pPr>
        <w:ind w:left="4559" w:hanging="480"/>
      </w:pPr>
    </w:lvl>
    <w:lvl w:ilvl="3" w:tplc="0409000F" w:tentative="1">
      <w:start w:val="1"/>
      <w:numFmt w:val="decimal"/>
      <w:lvlText w:val="%4."/>
      <w:lvlJc w:val="left"/>
      <w:pPr>
        <w:ind w:left="5039" w:hanging="480"/>
      </w:pPr>
    </w:lvl>
    <w:lvl w:ilvl="4" w:tplc="04090019" w:tentative="1">
      <w:start w:val="1"/>
      <w:numFmt w:val="ideographTraditional"/>
      <w:lvlText w:val="%5、"/>
      <w:lvlJc w:val="left"/>
      <w:pPr>
        <w:ind w:left="5519" w:hanging="480"/>
      </w:pPr>
    </w:lvl>
    <w:lvl w:ilvl="5" w:tplc="0409001B" w:tentative="1">
      <w:start w:val="1"/>
      <w:numFmt w:val="lowerRoman"/>
      <w:lvlText w:val="%6."/>
      <w:lvlJc w:val="right"/>
      <w:pPr>
        <w:ind w:left="5999" w:hanging="480"/>
      </w:pPr>
    </w:lvl>
    <w:lvl w:ilvl="6" w:tplc="0409000F" w:tentative="1">
      <w:start w:val="1"/>
      <w:numFmt w:val="decimal"/>
      <w:lvlText w:val="%7."/>
      <w:lvlJc w:val="left"/>
      <w:pPr>
        <w:ind w:left="6479" w:hanging="480"/>
      </w:pPr>
    </w:lvl>
    <w:lvl w:ilvl="7" w:tplc="04090019" w:tentative="1">
      <w:start w:val="1"/>
      <w:numFmt w:val="ideographTraditional"/>
      <w:lvlText w:val="%8、"/>
      <w:lvlJc w:val="left"/>
      <w:pPr>
        <w:ind w:left="6959" w:hanging="480"/>
      </w:pPr>
    </w:lvl>
    <w:lvl w:ilvl="8" w:tplc="0409001B" w:tentative="1">
      <w:start w:val="1"/>
      <w:numFmt w:val="lowerRoman"/>
      <w:lvlText w:val="%9."/>
      <w:lvlJc w:val="right"/>
      <w:pPr>
        <w:ind w:left="7439" w:hanging="480"/>
      </w:pPr>
    </w:lvl>
  </w:abstractNum>
  <w:abstractNum w:abstractNumId="8">
    <w:nsid w:val="6EAF000C"/>
    <w:multiLevelType w:val="hybridMultilevel"/>
    <w:tmpl w:val="B3AC76A0"/>
    <w:lvl w:ilvl="0" w:tplc="FA8EA8F0">
      <w:start w:val="1"/>
      <w:numFmt w:val="taiwaneseCountingThousand"/>
      <w:suff w:val="nothing"/>
      <w:lvlText w:val="(%1)"/>
      <w:lvlJc w:val="left"/>
      <w:pPr>
        <w:ind w:left="1277" w:firstLine="0"/>
      </w:pPr>
      <w:rPr>
        <w:rFonts w:hint="default"/>
      </w:rPr>
    </w:lvl>
    <w:lvl w:ilvl="1" w:tplc="04090019" w:tentative="1">
      <w:start w:val="1"/>
      <w:numFmt w:val="ideographTraditional"/>
      <w:lvlText w:val="%2、"/>
      <w:lvlJc w:val="left"/>
      <w:pPr>
        <w:ind w:left="1043" w:hanging="480"/>
      </w:pPr>
    </w:lvl>
    <w:lvl w:ilvl="2" w:tplc="0409001B" w:tentative="1">
      <w:start w:val="1"/>
      <w:numFmt w:val="lowerRoman"/>
      <w:lvlText w:val="%3."/>
      <w:lvlJc w:val="right"/>
      <w:pPr>
        <w:ind w:left="1523" w:hanging="480"/>
      </w:pPr>
    </w:lvl>
    <w:lvl w:ilvl="3" w:tplc="0409000F" w:tentative="1">
      <w:start w:val="1"/>
      <w:numFmt w:val="decimal"/>
      <w:lvlText w:val="%4."/>
      <w:lvlJc w:val="left"/>
      <w:pPr>
        <w:ind w:left="2003" w:hanging="480"/>
      </w:pPr>
    </w:lvl>
    <w:lvl w:ilvl="4" w:tplc="04090019" w:tentative="1">
      <w:start w:val="1"/>
      <w:numFmt w:val="ideographTraditional"/>
      <w:lvlText w:val="%5、"/>
      <w:lvlJc w:val="left"/>
      <w:pPr>
        <w:ind w:left="2483" w:hanging="480"/>
      </w:pPr>
    </w:lvl>
    <w:lvl w:ilvl="5" w:tplc="0409001B" w:tentative="1">
      <w:start w:val="1"/>
      <w:numFmt w:val="lowerRoman"/>
      <w:lvlText w:val="%6."/>
      <w:lvlJc w:val="right"/>
      <w:pPr>
        <w:ind w:left="2963" w:hanging="480"/>
      </w:pPr>
    </w:lvl>
    <w:lvl w:ilvl="6" w:tplc="0409000F" w:tentative="1">
      <w:start w:val="1"/>
      <w:numFmt w:val="decimal"/>
      <w:lvlText w:val="%7."/>
      <w:lvlJc w:val="left"/>
      <w:pPr>
        <w:ind w:left="3443" w:hanging="480"/>
      </w:pPr>
    </w:lvl>
    <w:lvl w:ilvl="7" w:tplc="04090019" w:tentative="1">
      <w:start w:val="1"/>
      <w:numFmt w:val="ideographTraditional"/>
      <w:lvlText w:val="%8、"/>
      <w:lvlJc w:val="left"/>
      <w:pPr>
        <w:ind w:left="3923" w:hanging="480"/>
      </w:pPr>
    </w:lvl>
    <w:lvl w:ilvl="8" w:tplc="0409001B" w:tentative="1">
      <w:start w:val="1"/>
      <w:numFmt w:val="lowerRoman"/>
      <w:lvlText w:val="%9."/>
      <w:lvlJc w:val="right"/>
      <w:pPr>
        <w:ind w:left="4403" w:hanging="480"/>
      </w:pPr>
    </w:lvl>
  </w:abstractNum>
  <w:abstractNum w:abstractNumId="9">
    <w:nsid w:val="6F1D79E5"/>
    <w:multiLevelType w:val="hybridMultilevel"/>
    <w:tmpl w:val="9A1231A8"/>
    <w:lvl w:ilvl="0" w:tplc="1A6E65B0">
      <w:start w:val="1"/>
      <w:numFmt w:val="taiwaneseCountingThousand"/>
      <w:suff w:val="nothing"/>
      <w:lvlText w:val="（%1）"/>
      <w:lvlJc w:val="left"/>
      <w:pPr>
        <w:ind w:left="1757" w:hanging="480"/>
      </w:pPr>
      <w:rPr>
        <w:rFonts w:cs="Times New Roman"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abstractNumId w:val="3"/>
  </w:num>
  <w:num w:numId="2">
    <w:abstractNumId w:val="5"/>
  </w:num>
  <w:num w:numId="3">
    <w:abstractNumId w:val="7"/>
  </w:num>
  <w:num w:numId="4">
    <w:abstractNumId w:val="9"/>
  </w:num>
  <w:num w:numId="5">
    <w:abstractNumId w:val="0"/>
  </w:num>
  <w:num w:numId="6">
    <w:abstractNumId w:val="6"/>
  </w:num>
  <w:num w:numId="7">
    <w:abstractNumId w:val="4"/>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142"/>
    <w:rsid w:val="00005728"/>
    <w:rsid w:val="00015F0F"/>
    <w:rsid w:val="000222E7"/>
    <w:rsid w:val="00023516"/>
    <w:rsid w:val="00027A55"/>
    <w:rsid w:val="00030C26"/>
    <w:rsid w:val="00040684"/>
    <w:rsid w:val="00060006"/>
    <w:rsid w:val="00074657"/>
    <w:rsid w:val="00085CC5"/>
    <w:rsid w:val="00095B2D"/>
    <w:rsid w:val="00095EAD"/>
    <w:rsid w:val="000A1401"/>
    <w:rsid w:val="000A3421"/>
    <w:rsid w:val="000C7A00"/>
    <w:rsid w:val="000E3B68"/>
    <w:rsid w:val="000E4902"/>
    <w:rsid w:val="000F4132"/>
    <w:rsid w:val="000F77EA"/>
    <w:rsid w:val="00106D41"/>
    <w:rsid w:val="00113C39"/>
    <w:rsid w:val="00125192"/>
    <w:rsid w:val="00133545"/>
    <w:rsid w:val="001353C1"/>
    <w:rsid w:val="0014233F"/>
    <w:rsid w:val="001719C1"/>
    <w:rsid w:val="00193E7E"/>
    <w:rsid w:val="001A77D1"/>
    <w:rsid w:val="001B6F21"/>
    <w:rsid w:val="001D19B8"/>
    <w:rsid w:val="001D5622"/>
    <w:rsid w:val="001E22C2"/>
    <w:rsid w:val="00202262"/>
    <w:rsid w:val="00202B98"/>
    <w:rsid w:val="002151D7"/>
    <w:rsid w:val="00225EAB"/>
    <w:rsid w:val="00230550"/>
    <w:rsid w:val="00232C57"/>
    <w:rsid w:val="00241283"/>
    <w:rsid w:val="00246800"/>
    <w:rsid w:val="002500E1"/>
    <w:rsid w:val="002549F9"/>
    <w:rsid w:val="00254B2D"/>
    <w:rsid w:val="00266930"/>
    <w:rsid w:val="002852A4"/>
    <w:rsid w:val="0029542C"/>
    <w:rsid w:val="00295559"/>
    <w:rsid w:val="002A7C44"/>
    <w:rsid w:val="002C1E63"/>
    <w:rsid w:val="002C27A8"/>
    <w:rsid w:val="002E5142"/>
    <w:rsid w:val="002F508C"/>
    <w:rsid w:val="003016B1"/>
    <w:rsid w:val="0030403D"/>
    <w:rsid w:val="00315E0B"/>
    <w:rsid w:val="00322C1B"/>
    <w:rsid w:val="00330279"/>
    <w:rsid w:val="0034306E"/>
    <w:rsid w:val="00345468"/>
    <w:rsid w:val="003518BA"/>
    <w:rsid w:val="003609AC"/>
    <w:rsid w:val="003610B3"/>
    <w:rsid w:val="00367BCE"/>
    <w:rsid w:val="003711DD"/>
    <w:rsid w:val="0037224D"/>
    <w:rsid w:val="003852A6"/>
    <w:rsid w:val="00392CF7"/>
    <w:rsid w:val="003B4B35"/>
    <w:rsid w:val="003C2925"/>
    <w:rsid w:val="003C4552"/>
    <w:rsid w:val="003D0887"/>
    <w:rsid w:val="003E02B6"/>
    <w:rsid w:val="003E3FA6"/>
    <w:rsid w:val="00410A53"/>
    <w:rsid w:val="004137B7"/>
    <w:rsid w:val="00425801"/>
    <w:rsid w:val="00456193"/>
    <w:rsid w:val="004573F0"/>
    <w:rsid w:val="004631B3"/>
    <w:rsid w:val="00465109"/>
    <w:rsid w:val="00465CDA"/>
    <w:rsid w:val="00474B61"/>
    <w:rsid w:val="0047508C"/>
    <w:rsid w:val="00476044"/>
    <w:rsid w:val="004A1A47"/>
    <w:rsid w:val="004A5031"/>
    <w:rsid w:val="004B4F90"/>
    <w:rsid w:val="004C2A9B"/>
    <w:rsid w:val="004C7C80"/>
    <w:rsid w:val="004D00D2"/>
    <w:rsid w:val="004E6B4F"/>
    <w:rsid w:val="004F2623"/>
    <w:rsid w:val="005024AE"/>
    <w:rsid w:val="005069E7"/>
    <w:rsid w:val="00532EC2"/>
    <w:rsid w:val="00561CF5"/>
    <w:rsid w:val="005629E7"/>
    <w:rsid w:val="00566577"/>
    <w:rsid w:val="0058333B"/>
    <w:rsid w:val="005A26B3"/>
    <w:rsid w:val="005A6C9E"/>
    <w:rsid w:val="005B3E6A"/>
    <w:rsid w:val="005D3E22"/>
    <w:rsid w:val="005D69D6"/>
    <w:rsid w:val="005F16D7"/>
    <w:rsid w:val="005F2752"/>
    <w:rsid w:val="005F2DC8"/>
    <w:rsid w:val="005F5B39"/>
    <w:rsid w:val="005F674D"/>
    <w:rsid w:val="006071E1"/>
    <w:rsid w:val="00611B49"/>
    <w:rsid w:val="00614ACF"/>
    <w:rsid w:val="00617BFF"/>
    <w:rsid w:val="006243F6"/>
    <w:rsid w:val="00646FF7"/>
    <w:rsid w:val="00656B7F"/>
    <w:rsid w:val="00656FAD"/>
    <w:rsid w:val="00660AAC"/>
    <w:rsid w:val="00662AE2"/>
    <w:rsid w:val="006768CE"/>
    <w:rsid w:val="00676C3D"/>
    <w:rsid w:val="0068021C"/>
    <w:rsid w:val="00681416"/>
    <w:rsid w:val="00696FAB"/>
    <w:rsid w:val="006A1AAA"/>
    <w:rsid w:val="006A727D"/>
    <w:rsid w:val="006C12B2"/>
    <w:rsid w:val="006C267D"/>
    <w:rsid w:val="006D270C"/>
    <w:rsid w:val="006E3907"/>
    <w:rsid w:val="006E5EDC"/>
    <w:rsid w:val="006F2522"/>
    <w:rsid w:val="00710B00"/>
    <w:rsid w:val="007169A9"/>
    <w:rsid w:val="00717C7E"/>
    <w:rsid w:val="0072756B"/>
    <w:rsid w:val="007327D6"/>
    <w:rsid w:val="00734392"/>
    <w:rsid w:val="00752077"/>
    <w:rsid w:val="00775FCC"/>
    <w:rsid w:val="00776C18"/>
    <w:rsid w:val="00785F9C"/>
    <w:rsid w:val="00794DD7"/>
    <w:rsid w:val="007A136B"/>
    <w:rsid w:val="007B53B6"/>
    <w:rsid w:val="007C66E0"/>
    <w:rsid w:val="007D6C05"/>
    <w:rsid w:val="008000C1"/>
    <w:rsid w:val="00800292"/>
    <w:rsid w:val="0080073D"/>
    <w:rsid w:val="00805BBA"/>
    <w:rsid w:val="00832D05"/>
    <w:rsid w:val="008354CE"/>
    <w:rsid w:val="008362CD"/>
    <w:rsid w:val="00840151"/>
    <w:rsid w:val="00861537"/>
    <w:rsid w:val="00867F07"/>
    <w:rsid w:val="00872B90"/>
    <w:rsid w:val="008749DC"/>
    <w:rsid w:val="0088504D"/>
    <w:rsid w:val="0088559C"/>
    <w:rsid w:val="00887356"/>
    <w:rsid w:val="00892EDF"/>
    <w:rsid w:val="008943C8"/>
    <w:rsid w:val="0089736A"/>
    <w:rsid w:val="008A0D04"/>
    <w:rsid w:val="008A5ECC"/>
    <w:rsid w:val="008B11EA"/>
    <w:rsid w:val="008B1AFE"/>
    <w:rsid w:val="008D0F48"/>
    <w:rsid w:val="008E2903"/>
    <w:rsid w:val="008E609F"/>
    <w:rsid w:val="008F101D"/>
    <w:rsid w:val="008F5BBD"/>
    <w:rsid w:val="0090084B"/>
    <w:rsid w:val="009077CD"/>
    <w:rsid w:val="00915A1C"/>
    <w:rsid w:val="0092225D"/>
    <w:rsid w:val="00936210"/>
    <w:rsid w:val="009440C1"/>
    <w:rsid w:val="0094489A"/>
    <w:rsid w:val="0095025D"/>
    <w:rsid w:val="00961972"/>
    <w:rsid w:val="0096199F"/>
    <w:rsid w:val="00981601"/>
    <w:rsid w:val="00985AE1"/>
    <w:rsid w:val="00986CF1"/>
    <w:rsid w:val="009B07B3"/>
    <w:rsid w:val="009B2D98"/>
    <w:rsid w:val="009C1BF7"/>
    <w:rsid w:val="009C388C"/>
    <w:rsid w:val="009D6BEA"/>
    <w:rsid w:val="009F25D1"/>
    <w:rsid w:val="009F3952"/>
    <w:rsid w:val="00A01FF4"/>
    <w:rsid w:val="00A03B2E"/>
    <w:rsid w:val="00A10A9C"/>
    <w:rsid w:val="00A16A7B"/>
    <w:rsid w:val="00A24389"/>
    <w:rsid w:val="00A36DDF"/>
    <w:rsid w:val="00A45AAD"/>
    <w:rsid w:val="00A50766"/>
    <w:rsid w:val="00A63F67"/>
    <w:rsid w:val="00A679ED"/>
    <w:rsid w:val="00A724D9"/>
    <w:rsid w:val="00AA4FAC"/>
    <w:rsid w:val="00AA4FB0"/>
    <w:rsid w:val="00AB4320"/>
    <w:rsid w:val="00AC50B9"/>
    <w:rsid w:val="00AE3E51"/>
    <w:rsid w:val="00B0180E"/>
    <w:rsid w:val="00B169FE"/>
    <w:rsid w:val="00B254F0"/>
    <w:rsid w:val="00B32472"/>
    <w:rsid w:val="00B33001"/>
    <w:rsid w:val="00B37436"/>
    <w:rsid w:val="00B44D01"/>
    <w:rsid w:val="00B71777"/>
    <w:rsid w:val="00B831B7"/>
    <w:rsid w:val="00B837C6"/>
    <w:rsid w:val="00B86C9B"/>
    <w:rsid w:val="00B871AB"/>
    <w:rsid w:val="00B94A52"/>
    <w:rsid w:val="00BA46C4"/>
    <w:rsid w:val="00BB55F0"/>
    <w:rsid w:val="00BB6DDF"/>
    <w:rsid w:val="00BD0300"/>
    <w:rsid w:val="00BE5491"/>
    <w:rsid w:val="00C03B5E"/>
    <w:rsid w:val="00C22644"/>
    <w:rsid w:val="00C34A43"/>
    <w:rsid w:val="00C354D6"/>
    <w:rsid w:val="00C36363"/>
    <w:rsid w:val="00C453D5"/>
    <w:rsid w:val="00C54558"/>
    <w:rsid w:val="00C576D6"/>
    <w:rsid w:val="00C640AC"/>
    <w:rsid w:val="00C933F2"/>
    <w:rsid w:val="00CA3607"/>
    <w:rsid w:val="00CA56FC"/>
    <w:rsid w:val="00CA5D09"/>
    <w:rsid w:val="00CA6C6F"/>
    <w:rsid w:val="00CB155D"/>
    <w:rsid w:val="00CB6E21"/>
    <w:rsid w:val="00CC1BC3"/>
    <w:rsid w:val="00CC450A"/>
    <w:rsid w:val="00CE4E07"/>
    <w:rsid w:val="00D02730"/>
    <w:rsid w:val="00D06ABF"/>
    <w:rsid w:val="00D12A98"/>
    <w:rsid w:val="00D23253"/>
    <w:rsid w:val="00D37AB1"/>
    <w:rsid w:val="00D54686"/>
    <w:rsid w:val="00D57885"/>
    <w:rsid w:val="00D61118"/>
    <w:rsid w:val="00D61B15"/>
    <w:rsid w:val="00D72F2E"/>
    <w:rsid w:val="00D73988"/>
    <w:rsid w:val="00D93277"/>
    <w:rsid w:val="00D947EA"/>
    <w:rsid w:val="00DA5E46"/>
    <w:rsid w:val="00DA6CC3"/>
    <w:rsid w:val="00DC036B"/>
    <w:rsid w:val="00DC1B24"/>
    <w:rsid w:val="00DC1FFE"/>
    <w:rsid w:val="00DE51A8"/>
    <w:rsid w:val="00DF5AE3"/>
    <w:rsid w:val="00E02D4C"/>
    <w:rsid w:val="00E0723B"/>
    <w:rsid w:val="00E26B64"/>
    <w:rsid w:val="00E40E42"/>
    <w:rsid w:val="00E43A22"/>
    <w:rsid w:val="00E44921"/>
    <w:rsid w:val="00E55426"/>
    <w:rsid w:val="00E55AF3"/>
    <w:rsid w:val="00E55C85"/>
    <w:rsid w:val="00E7204E"/>
    <w:rsid w:val="00E75FBA"/>
    <w:rsid w:val="00E85585"/>
    <w:rsid w:val="00E965DF"/>
    <w:rsid w:val="00EA1C90"/>
    <w:rsid w:val="00EB120B"/>
    <w:rsid w:val="00EB4978"/>
    <w:rsid w:val="00EC02A0"/>
    <w:rsid w:val="00EE363E"/>
    <w:rsid w:val="00EF4BFE"/>
    <w:rsid w:val="00EF65A2"/>
    <w:rsid w:val="00F00399"/>
    <w:rsid w:val="00F10928"/>
    <w:rsid w:val="00F22F6C"/>
    <w:rsid w:val="00F262F8"/>
    <w:rsid w:val="00F3089C"/>
    <w:rsid w:val="00F52BC7"/>
    <w:rsid w:val="00F65B8E"/>
    <w:rsid w:val="00F67A5F"/>
    <w:rsid w:val="00F718DA"/>
    <w:rsid w:val="00F77029"/>
    <w:rsid w:val="00F802A7"/>
    <w:rsid w:val="00F85C04"/>
    <w:rsid w:val="00F91060"/>
    <w:rsid w:val="00F91724"/>
    <w:rsid w:val="00F96BC0"/>
    <w:rsid w:val="00F971FA"/>
    <w:rsid w:val="00FC0038"/>
    <w:rsid w:val="00FC3A06"/>
    <w:rsid w:val="00FC40DD"/>
    <w:rsid w:val="00FD5BDC"/>
    <w:rsid w:val="00FE4E73"/>
    <w:rsid w:val="00FF2C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14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2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024AE"/>
    <w:pPr>
      <w:ind w:leftChars="200" w:left="480"/>
    </w:pPr>
  </w:style>
  <w:style w:type="paragraph" w:styleId="a5">
    <w:name w:val="header"/>
    <w:basedOn w:val="a"/>
    <w:link w:val="a6"/>
    <w:uiPriority w:val="99"/>
    <w:unhideWhenUsed/>
    <w:rsid w:val="00CA3607"/>
    <w:pPr>
      <w:tabs>
        <w:tab w:val="center" w:pos="4153"/>
        <w:tab w:val="right" w:pos="8306"/>
      </w:tabs>
      <w:snapToGrid w:val="0"/>
    </w:pPr>
    <w:rPr>
      <w:sz w:val="20"/>
      <w:szCs w:val="20"/>
    </w:rPr>
  </w:style>
  <w:style w:type="character" w:customStyle="1" w:styleId="a6">
    <w:name w:val="頁首 字元"/>
    <w:basedOn w:val="a0"/>
    <w:link w:val="a5"/>
    <w:uiPriority w:val="99"/>
    <w:rsid w:val="00CA3607"/>
    <w:rPr>
      <w:rFonts w:ascii="Times New Roman" w:eastAsia="新細明體" w:hAnsi="Times New Roman" w:cs="Times New Roman"/>
      <w:sz w:val="20"/>
      <w:szCs w:val="20"/>
    </w:rPr>
  </w:style>
  <w:style w:type="paragraph" w:styleId="a7">
    <w:name w:val="footer"/>
    <w:basedOn w:val="a"/>
    <w:link w:val="a8"/>
    <w:uiPriority w:val="99"/>
    <w:unhideWhenUsed/>
    <w:rsid w:val="00CA3607"/>
    <w:pPr>
      <w:tabs>
        <w:tab w:val="center" w:pos="4153"/>
        <w:tab w:val="right" w:pos="8306"/>
      </w:tabs>
      <w:snapToGrid w:val="0"/>
    </w:pPr>
    <w:rPr>
      <w:sz w:val="20"/>
      <w:szCs w:val="20"/>
    </w:rPr>
  </w:style>
  <w:style w:type="character" w:customStyle="1" w:styleId="a8">
    <w:name w:val="頁尾 字元"/>
    <w:basedOn w:val="a0"/>
    <w:link w:val="a7"/>
    <w:uiPriority w:val="99"/>
    <w:rsid w:val="00CA3607"/>
    <w:rPr>
      <w:rFonts w:ascii="Times New Roman" w:eastAsia="新細明體" w:hAnsi="Times New Roman" w:cs="Times New Roman"/>
      <w:sz w:val="20"/>
      <w:szCs w:val="20"/>
    </w:rPr>
  </w:style>
  <w:style w:type="paragraph" w:styleId="a9">
    <w:name w:val="Body Text Indent"/>
    <w:basedOn w:val="a"/>
    <w:link w:val="aa"/>
    <w:semiHidden/>
    <w:rsid w:val="003D0887"/>
    <w:pPr>
      <w:ind w:left="462"/>
    </w:pPr>
    <w:rPr>
      <w:szCs w:val="20"/>
    </w:rPr>
  </w:style>
  <w:style w:type="character" w:customStyle="1" w:styleId="aa">
    <w:name w:val="本文縮排 字元"/>
    <w:basedOn w:val="a0"/>
    <w:link w:val="a9"/>
    <w:semiHidden/>
    <w:rsid w:val="003D0887"/>
    <w:rPr>
      <w:rFonts w:ascii="Times New Roman" w:eastAsia="新細明體" w:hAnsi="Times New Roman" w:cs="Times New Roman"/>
      <w:szCs w:val="20"/>
    </w:rPr>
  </w:style>
  <w:style w:type="paragraph" w:styleId="ab">
    <w:name w:val="Balloon Text"/>
    <w:basedOn w:val="a"/>
    <w:link w:val="ac"/>
    <w:uiPriority w:val="99"/>
    <w:semiHidden/>
    <w:unhideWhenUsed/>
    <w:rsid w:val="0095025D"/>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5025D"/>
    <w:rPr>
      <w:rFonts w:asciiTheme="majorHAnsi" w:eastAsiaTheme="majorEastAsia" w:hAnsiTheme="majorHAnsi" w:cstheme="majorBidi"/>
      <w:sz w:val="18"/>
      <w:szCs w:val="18"/>
    </w:rPr>
  </w:style>
  <w:style w:type="character" w:styleId="ad">
    <w:name w:val="annotation reference"/>
    <w:basedOn w:val="a0"/>
    <w:uiPriority w:val="99"/>
    <w:semiHidden/>
    <w:unhideWhenUsed/>
    <w:rsid w:val="00794DD7"/>
    <w:rPr>
      <w:sz w:val="18"/>
      <w:szCs w:val="18"/>
    </w:rPr>
  </w:style>
  <w:style w:type="paragraph" w:styleId="ae">
    <w:name w:val="annotation text"/>
    <w:basedOn w:val="a"/>
    <w:link w:val="af"/>
    <w:uiPriority w:val="99"/>
    <w:semiHidden/>
    <w:unhideWhenUsed/>
    <w:rsid w:val="00794DD7"/>
  </w:style>
  <w:style w:type="character" w:customStyle="1" w:styleId="af">
    <w:name w:val="註解文字 字元"/>
    <w:basedOn w:val="a0"/>
    <w:link w:val="ae"/>
    <w:uiPriority w:val="99"/>
    <w:semiHidden/>
    <w:rsid w:val="00794DD7"/>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794DD7"/>
    <w:rPr>
      <w:b/>
      <w:bCs/>
    </w:rPr>
  </w:style>
  <w:style w:type="character" w:customStyle="1" w:styleId="af1">
    <w:name w:val="註解主旨 字元"/>
    <w:basedOn w:val="af"/>
    <w:link w:val="af0"/>
    <w:uiPriority w:val="99"/>
    <w:semiHidden/>
    <w:rsid w:val="00794DD7"/>
    <w:rPr>
      <w:rFonts w:ascii="Times New Roman" w:eastAsia="新細明體"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14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2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024AE"/>
    <w:pPr>
      <w:ind w:leftChars="200" w:left="480"/>
    </w:pPr>
  </w:style>
  <w:style w:type="paragraph" w:styleId="a5">
    <w:name w:val="header"/>
    <w:basedOn w:val="a"/>
    <w:link w:val="a6"/>
    <w:uiPriority w:val="99"/>
    <w:unhideWhenUsed/>
    <w:rsid w:val="00CA3607"/>
    <w:pPr>
      <w:tabs>
        <w:tab w:val="center" w:pos="4153"/>
        <w:tab w:val="right" w:pos="8306"/>
      </w:tabs>
      <w:snapToGrid w:val="0"/>
    </w:pPr>
    <w:rPr>
      <w:sz w:val="20"/>
      <w:szCs w:val="20"/>
    </w:rPr>
  </w:style>
  <w:style w:type="character" w:customStyle="1" w:styleId="a6">
    <w:name w:val="頁首 字元"/>
    <w:basedOn w:val="a0"/>
    <w:link w:val="a5"/>
    <w:uiPriority w:val="99"/>
    <w:rsid w:val="00CA3607"/>
    <w:rPr>
      <w:rFonts w:ascii="Times New Roman" w:eastAsia="新細明體" w:hAnsi="Times New Roman" w:cs="Times New Roman"/>
      <w:sz w:val="20"/>
      <w:szCs w:val="20"/>
    </w:rPr>
  </w:style>
  <w:style w:type="paragraph" w:styleId="a7">
    <w:name w:val="footer"/>
    <w:basedOn w:val="a"/>
    <w:link w:val="a8"/>
    <w:uiPriority w:val="99"/>
    <w:unhideWhenUsed/>
    <w:rsid w:val="00CA3607"/>
    <w:pPr>
      <w:tabs>
        <w:tab w:val="center" w:pos="4153"/>
        <w:tab w:val="right" w:pos="8306"/>
      </w:tabs>
      <w:snapToGrid w:val="0"/>
    </w:pPr>
    <w:rPr>
      <w:sz w:val="20"/>
      <w:szCs w:val="20"/>
    </w:rPr>
  </w:style>
  <w:style w:type="character" w:customStyle="1" w:styleId="a8">
    <w:name w:val="頁尾 字元"/>
    <w:basedOn w:val="a0"/>
    <w:link w:val="a7"/>
    <w:uiPriority w:val="99"/>
    <w:rsid w:val="00CA3607"/>
    <w:rPr>
      <w:rFonts w:ascii="Times New Roman" w:eastAsia="新細明體" w:hAnsi="Times New Roman" w:cs="Times New Roman"/>
      <w:sz w:val="20"/>
      <w:szCs w:val="20"/>
    </w:rPr>
  </w:style>
  <w:style w:type="paragraph" w:styleId="a9">
    <w:name w:val="Body Text Indent"/>
    <w:basedOn w:val="a"/>
    <w:link w:val="aa"/>
    <w:semiHidden/>
    <w:rsid w:val="003D0887"/>
    <w:pPr>
      <w:ind w:left="462"/>
    </w:pPr>
    <w:rPr>
      <w:szCs w:val="20"/>
    </w:rPr>
  </w:style>
  <w:style w:type="character" w:customStyle="1" w:styleId="aa">
    <w:name w:val="本文縮排 字元"/>
    <w:basedOn w:val="a0"/>
    <w:link w:val="a9"/>
    <w:semiHidden/>
    <w:rsid w:val="003D0887"/>
    <w:rPr>
      <w:rFonts w:ascii="Times New Roman" w:eastAsia="新細明體" w:hAnsi="Times New Roman" w:cs="Times New Roman"/>
      <w:szCs w:val="20"/>
    </w:rPr>
  </w:style>
  <w:style w:type="paragraph" w:styleId="ab">
    <w:name w:val="Balloon Text"/>
    <w:basedOn w:val="a"/>
    <w:link w:val="ac"/>
    <w:uiPriority w:val="99"/>
    <w:semiHidden/>
    <w:unhideWhenUsed/>
    <w:rsid w:val="0095025D"/>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5025D"/>
    <w:rPr>
      <w:rFonts w:asciiTheme="majorHAnsi" w:eastAsiaTheme="majorEastAsia" w:hAnsiTheme="majorHAnsi" w:cstheme="majorBidi"/>
      <w:sz w:val="18"/>
      <w:szCs w:val="18"/>
    </w:rPr>
  </w:style>
  <w:style w:type="character" w:styleId="ad">
    <w:name w:val="annotation reference"/>
    <w:basedOn w:val="a0"/>
    <w:uiPriority w:val="99"/>
    <w:semiHidden/>
    <w:unhideWhenUsed/>
    <w:rsid w:val="00794DD7"/>
    <w:rPr>
      <w:sz w:val="18"/>
      <w:szCs w:val="18"/>
    </w:rPr>
  </w:style>
  <w:style w:type="paragraph" w:styleId="ae">
    <w:name w:val="annotation text"/>
    <w:basedOn w:val="a"/>
    <w:link w:val="af"/>
    <w:uiPriority w:val="99"/>
    <w:semiHidden/>
    <w:unhideWhenUsed/>
    <w:rsid w:val="00794DD7"/>
  </w:style>
  <w:style w:type="character" w:customStyle="1" w:styleId="af">
    <w:name w:val="註解文字 字元"/>
    <w:basedOn w:val="a0"/>
    <w:link w:val="ae"/>
    <w:uiPriority w:val="99"/>
    <w:semiHidden/>
    <w:rsid w:val="00794DD7"/>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794DD7"/>
    <w:rPr>
      <w:b/>
      <w:bCs/>
    </w:rPr>
  </w:style>
  <w:style w:type="character" w:customStyle="1" w:styleId="af1">
    <w:name w:val="註解主旨 字元"/>
    <w:basedOn w:val="af"/>
    <w:link w:val="af0"/>
    <w:uiPriority w:val="99"/>
    <w:semiHidden/>
    <w:rsid w:val="00794DD7"/>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A05EE-A584-4240-9EEE-600431C1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227</Words>
  <Characters>1296</Characters>
  <Application>Microsoft Office Word</Application>
  <DocSecurity>0</DocSecurity>
  <Lines>10</Lines>
  <Paragraphs>3</Paragraphs>
  <ScaleCrop>false</ScaleCrop>
  <Company>Hewlett-Packard Company</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劉蕙菁</dc:creator>
  <cp:lastModifiedBy>潘士銓</cp:lastModifiedBy>
  <cp:revision>3</cp:revision>
  <cp:lastPrinted>2019-07-17T03:15:00Z</cp:lastPrinted>
  <dcterms:created xsi:type="dcterms:W3CDTF">2019-08-12T05:18:00Z</dcterms:created>
  <dcterms:modified xsi:type="dcterms:W3CDTF">2019-08-12T05:20:00Z</dcterms:modified>
</cp:coreProperties>
</file>