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A90" w:rsidRDefault="00003A90" w:rsidP="00003A90">
      <w:pPr>
        <w:spacing w:line="420" w:lineRule="exact"/>
        <w:jc w:val="center"/>
        <w:rPr>
          <w:rFonts w:eastAsia="標楷體"/>
          <w:sz w:val="40"/>
          <w:szCs w:val="40"/>
        </w:rPr>
      </w:pPr>
      <w:bookmarkStart w:id="0" w:name="_GoBack"/>
      <w:bookmarkEnd w:id="0"/>
      <w:r>
        <w:rPr>
          <w:rFonts w:eastAsia="標楷體" w:hint="eastAsia"/>
          <w:sz w:val="40"/>
          <w:szCs w:val="40"/>
        </w:rPr>
        <w:t>公務人員晉升官等（資位）訓練成績評量要點</w:t>
      </w:r>
    </w:p>
    <w:p w:rsidR="00003A90" w:rsidRDefault="00A22E34" w:rsidP="00003A90">
      <w:pPr>
        <w:spacing w:line="420" w:lineRule="exact"/>
        <w:jc w:val="center"/>
        <w:rPr>
          <w:rFonts w:eastAsia="標楷體"/>
          <w:sz w:val="40"/>
          <w:szCs w:val="40"/>
        </w:rPr>
      </w:pPr>
      <w:r>
        <w:rPr>
          <w:rFonts w:eastAsia="標楷體" w:hint="eastAsia"/>
          <w:sz w:val="40"/>
          <w:szCs w:val="40"/>
        </w:rPr>
        <w:t>修正</w:t>
      </w:r>
      <w:r w:rsidR="00003A90">
        <w:rPr>
          <w:rFonts w:eastAsia="標楷體" w:hint="eastAsia"/>
          <w:sz w:val="40"/>
          <w:szCs w:val="40"/>
        </w:rPr>
        <w:t>總說明</w:t>
      </w:r>
    </w:p>
    <w:p w:rsidR="00003A90" w:rsidRPr="00220803" w:rsidRDefault="00003A90" w:rsidP="00003A90">
      <w:pPr>
        <w:spacing w:line="420" w:lineRule="exact"/>
        <w:jc w:val="both"/>
        <w:rPr>
          <w:rFonts w:eastAsia="標楷體"/>
          <w:sz w:val="40"/>
          <w:szCs w:val="40"/>
        </w:rPr>
      </w:pPr>
    </w:p>
    <w:p w:rsidR="00003A90" w:rsidRDefault="00003A90" w:rsidP="000717B7">
      <w:pPr>
        <w:spacing w:line="460" w:lineRule="exact"/>
        <w:jc w:val="both"/>
        <w:rPr>
          <w:rFonts w:eastAsia="標楷體"/>
          <w:sz w:val="28"/>
          <w:szCs w:val="28"/>
        </w:rPr>
      </w:pPr>
      <w:r>
        <w:rPr>
          <w:rFonts w:eastAsia="標楷體"/>
          <w:sz w:val="28"/>
          <w:szCs w:val="28"/>
        </w:rPr>
        <w:t xml:space="preserve">    </w:t>
      </w:r>
      <w:r>
        <w:rPr>
          <w:rFonts w:eastAsia="標楷體" w:hint="eastAsia"/>
          <w:sz w:val="28"/>
          <w:szCs w:val="28"/>
        </w:rPr>
        <w:t>公務人員晉升官等（資位）訓練成績評量要點（以下簡稱本要點）於民國一百零一年八月三十一日由</w:t>
      </w:r>
      <w:r w:rsidR="00A22E34">
        <w:rPr>
          <w:rFonts w:eastAsia="標楷體" w:hint="eastAsia"/>
          <w:sz w:val="28"/>
          <w:szCs w:val="28"/>
        </w:rPr>
        <w:t>公務人員保障暨培訓委員</w:t>
      </w:r>
      <w:r>
        <w:rPr>
          <w:rFonts w:eastAsia="標楷體" w:hint="eastAsia"/>
          <w:sz w:val="28"/>
          <w:szCs w:val="28"/>
        </w:rPr>
        <w:t>會訂定發布全文十一點，以規定薦任公務人員晉升簡任官等訓練（以下簡稱薦升簡訓練）、警正警察人員晉升警監官等訓練（以下簡稱正升監訓練）、委任公務人員晉升薦任官等訓練（以下簡稱委升薦訓練）、警佐警察人員晉升警正官等訓練（以下簡稱佐升正訓練）及交通事業人員員級晉升高員級資位訓練（以下簡稱員升高員訓練）成績評量事宜，復於一百零二年三月二十日及一百零三年二月二十一日歷經二次修正發布。</w:t>
      </w:r>
    </w:p>
    <w:p w:rsidR="00266826" w:rsidRPr="00380614" w:rsidRDefault="00C03897" w:rsidP="00DD1BA3">
      <w:pPr>
        <w:spacing w:line="460" w:lineRule="exact"/>
        <w:ind w:firstLineChars="200" w:firstLine="560"/>
        <w:jc w:val="both"/>
        <w:rPr>
          <w:rFonts w:eastAsia="標楷體"/>
          <w:sz w:val="28"/>
          <w:szCs w:val="28"/>
        </w:rPr>
      </w:pPr>
      <w:r>
        <w:rPr>
          <w:rFonts w:eastAsia="標楷體" w:hint="eastAsia"/>
          <w:sz w:val="28"/>
          <w:szCs w:val="28"/>
        </w:rPr>
        <w:t>委升薦及</w:t>
      </w:r>
      <w:r w:rsidRPr="00380614">
        <w:rPr>
          <w:rFonts w:eastAsia="標楷體" w:hint="eastAsia"/>
          <w:sz w:val="28"/>
          <w:szCs w:val="28"/>
        </w:rPr>
        <w:t>員升高員訓練課程</w:t>
      </w:r>
      <w:r w:rsidR="006F3146">
        <w:rPr>
          <w:rFonts w:eastAsia="標楷體" w:hint="eastAsia"/>
          <w:sz w:val="28"/>
          <w:szCs w:val="28"/>
        </w:rPr>
        <w:t>成績</w:t>
      </w:r>
      <w:r w:rsidRPr="00380614">
        <w:rPr>
          <w:rFonts w:eastAsia="標楷體" w:hint="eastAsia"/>
          <w:sz w:val="28"/>
          <w:szCs w:val="28"/>
        </w:rPr>
        <w:t>評量方式為選擇題與實務寫作題，向以紙筆測驗方式為之</w:t>
      </w:r>
      <w:r w:rsidR="009407C8" w:rsidRPr="00380614">
        <w:rPr>
          <w:rFonts w:eastAsia="標楷體" w:hint="eastAsia"/>
          <w:sz w:val="28"/>
          <w:szCs w:val="28"/>
        </w:rPr>
        <w:t>，</w:t>
      </w:r>
      <w:r w:rsidRPr="00380614">
        <w:rPr>
          <w:rFonts w:eastAsia="標楷體" w:hint="eastAsia"/>
          <w:sz w:val="28"/>
          <w:szCs w:val="28"/>
        </w:rPr>
        <w:t>為</w:t>
      </w:r>
      <w:r w:rsidR="00380614" w:rsidRPr="00380614">
        <w:rPr>
          <w:rFonts w:ascii="標楷體" w:eastAsia="標楷體" w:cs="標楷體" w:hint="eastAsia"/>
          <w:kern w:val="0"/>
          <w:sz w:val="28"/>
          <w:szCs w:val="28"/>
          <w:lang w:val="zh-TW"/>
        </w:rPr>
        <w:t>期受訓人員得以活用訓練所學，並透過團隊運作方式，</w:t>
      </w:r>
      <w:r w:rsidR="00655E0D">
        <w:rPr>
          <w:rFonts w:ascii="標楷體" w:eastAsia="標楷體" w:cs="標楷體" w:hint="eastAsia"/>
          <w:kern w:val="0"/>
          <w:sz w:val="28"/>
          <w:szCs w:val="28"/>
          <w:lang w:val="zh-TW"/>
        </w:rPr>
        <w:t>經由針對公共議題進行探討、共同研擬解決方案並進行</w:t>
      </w:r>
      <w:r w:rsidR="00380614">
        <w:rPr>
          <w:rFonts w:ascii="標楷體" w:eastAsia="標楷體" w:cs="標楷體" w:hint="eastAsia"/>
          <w:kern w:val="0"/>
          <w:sz w:val="28"/>
          <w:szCs w:val="28"/>
          <w:lang w:val="zh-TW"/>
        </w:rPr>
        <w:t>報</w:t>
      </w:r>
      <w:r w:rsidR="00655E0D">
        <w:rPr>
          <w:rFonts w:ascii="標楷體" w:eastAsia="標楷體" w:cs="標楷體" w:hint="eastAsia"/>
          <w:kern w:val="0"/>
          <w:sz w:val="28"/>
          <w:szCs w:val="28"/>
          <w:lang w:val="zh-TW"/>
        </w:rPr>
        <w:t>告</w:t>
      </w:r>
      <w:r w:rsidR="00380614">
        <w:rPr>
          <w:rFonts w:ascii="標楷體" w:eastAsia="標楷體" w:cs="標楷體" w:hint="eastAsia"/>
          <w:kern w:val="0"/>
          <w:sz w:val="28"/>
          <w:szCs w:val="28"/>
          <w:lang w:val="zh-TW"/>
        </w:rPr>
        <w:t>，以具備</w:t>
      </w:r>
      <w:r w:rsidR="00DD7CF9">
        <w:rPr>
          <w:rFonts w:ascii="標楷體" w:eastAsia="標楷體" w:cs="標楷體" w:hint="eastAsia"/>
          <w:kern w:val="0"/>
          <w:sz w:val="28"/>
          <w:szCs w:val="28"/>
          <w:lang w:val="zh-TW"/>
        </w:rPr>
        <w:t>相關理論與運用能力，爰</w:t>
      </w:r>
      <w:r w:rsidR="00380614" w:rsidRPr="00380614">
        <w:rPr>
          <w:rFonts w:ascii="標楷體" w:eastAsia="標楷體" w:cs="標楷體" w:hint="eastAsia"/>
          <w:kern w:val="0"/>
          <w:sz w:val="28"/>
          <w:szCs w:val="28"/>
          <w:lang w:val="zh-TW"/>
        </w:rPr>
        <w:t>新增「</w:t>
      </w:r>
      <w:r w:rsidR="00380614">
        <w:rPr>
          <w:rFonts w:ascii="標楷體" w:eastAsia="標楷體" w:cs="標楷體" w:hint="eastAsia"/>
          <w:kern w:val="0"/>
          <w:sz w:val="28"/>
          <w:szCs w:val="28"/>
          <w:lang w:val="zh-TW"/>
        </w:rPr>
        <w:t>實務</w:t>
      </w:r>
      <w:r w:rsidR="00380614" w:rsidRPr="00380614">
        <w:rPr>
          <w:rFonts w:ascii="標楷體" w:eastAsia="標楷體" w:cs="標楷體" w:hint="eastAsia"/>
          <w:kern w:val="0"/>
          <w:sz w:val="28"/>
          <w:szCs w:val="28"/>
          <w:lang w:val="zh-TW"/>
        </w:rPr>
        <w:t>研討」評量方式，</w:t>
      </w:r>
      <w:r w:rsidR="00DD7CF9">
        <w:rPr>
          <w:rFonts w:ascii="標楷體" w:eastAsia="標楷體" w:cs="標楷體" w:hint="eastAsia"/>
          <w:kern w:val="0"/>
          <w:sz w:val="28"/>
          <w:szCs w:val="28"/>
          <w:lang w:val="zh-TW"/>
        </w:rPr>
        <w:t>並將</w:t>
      </w:r>
      <w:r w:rsidRPr="00380614">
        <w:rPr>
          <w:rFonts w:eastAsia="標楷體" w:hint="eastAsia"/>
          <w:sz w:val="28"/>
          <w:szCs w:val="28"/>
        </w:rPr>
        <w:t>實務寫作題分</w:t>
      </w:r>
      <w:r w:rsidR="00156507">
        <w:rPr>
          <w:rFonts w:eastAsia="標楷體" w:hint="eastAsia"/>
          <w:sz w:val="28"/>
          <w:szCs w:val="28"/>
        </w:rPr>
        <w:t>為</w:t>
      </w:r>
      <w:r w:rsidRPr="00380614">
        <w:rPr>
          <w:rFonts w:eastAsia="標楷體" w:hint="eastAsia"/>
          <w:sz w:val="28"/>
          <w:szCs w:val="28"/>
        </w:rPr>
        <w:t>「實務研討」與「個案寫作」</w:t>
      </w:r>
      <w:r w:rsidR="00537FCC" w:rsidRPr="00380614">
        <w:rPr>
          <w:rFonts w:eastAsia="標楷體" w:hint="eastAsia"/>
          <w:sz w:val="28"/>
          <w:szCs w:val="28"/>
        </w:rPr>
        <w:t>二</w:t>
      </w:r>
      <w:r w:rsidR="007C1C8B" w:rsidRPr="00380614">
        <w:rPr>
          <w:rFonts w:eastAsia="標楷體" w:hint="eastAsia"/>
          <w:sz w:val="28"/>
          <w:szCs w:val="28"/>
        </w:rPr>
        <w:t>種方式為之</w:t>
      </w:r>
      <w:r w:rsidR="004B0AF4">
        <w:rPr>
          <w:rFonts w:ascii="新細明體" w:hAnsi="新細明體" w:hint="eastAsia"/>
          <w:sz w:val="28"/>
          <w:szCs w:val="28"/>
        </w:rPr>
        <w:t>。</w:t>
      </w:r>
      <w:r w:rsidR="007C1C8B" w:rsidRPr="00380614">
        <w:rPr>
          <w:rFonts w:eastAsia="標楷體" w:hint="eastAsia"/>
          <w:sz w:val="28"/>
          <w:szCs w:val="28"/>
        </w:rPr>
        <w:t>為配合上開新增成績評量方式</w:t>
      </w:r>
      <w:r w:rsidR="00850E10" w:rsidRPr="00850E10">
        <w:rPr>
          <w:rFonts w:ascii="標楷體" w:eastAsia="標楷體" w:hAnsi="標楷體" w:hint="eastAsia"/>
          <w:sz w:val="28"/>
          <w:szCs w:val="28"/>
        </w:rPr>
        <w:t>及</w:t>
      </w:r>
      <w:r w:rsidR="00963D1B">
        <w:rPr>
          <w:rFonts w:eastAsia="標楷體" w:hint="eastAsia"/>
          <w:sz w:val="28"/>
          <w:szCs w:val="28"/>
        </w:rPr>
        <w:t>實務運作</w:t>
      </w:r>
      <w:r w:rsidR="00DD7CF9">
        <w:rPr>
          <w:rFonts w:eastAsia="標楷體" w:hint="eastAsia"/>
          <w:sz w:val="28"/>
          <w:szCs w:val="28"/>
        </w:rPr>
        <w:t>需要</w:t>
      </w:r>
      <w:r w:rsidR="00CE2B57" w:rsidRPr="00380614">
        <w:rPr>
          <w:rFonts w:ascii="標楷體" w:eastAsia="標楷體" w:hAnsi="標楷體" w:hint="eastAsia"/>
          <w:sz w:val="28"/>
          <w:szCs w:val="28"/>
        </w:rPr>
        <w:t>，</w:t>
      </w:r>
      <w:r w:rsidR="00B84DEE">
        <w:rPr>
          <w:rFonts w:ascii="標楷體" w:eastAsia="標楷體" w:hAnsi="標楷體" w:hint="eastAsia"/>
          <w:sz w:val="28"/>
          <w:szCs w:val="28"/>
        </w:rPr>
        <w:t>爰就</w:t>
      </w:r>
      <w:r w:rsidR="00394EC1" w:rsidRPr="00380614">
        <w:rPr>
          <w:rFonts w:eastAsia="標楷體" w:hint="eastAsia"/>
          <w:sz w:val="28"/>
          <w:szCs w:val="28"/>
        </w:rPr>
        <w:t>本要點</w:t>
      </w:r>
      <w:r w:rsidR="00B84DEE">
        <w:rPr>
          <w:rFonts w:eastAsia="標楷體" w:hint="eastAsia"/>
          <w:sz w:val="28"/>
          <w:szCs w:val="28"/>
        </w:rPr>
        <w:t>進行通盤檢討修正</w:t>
      </w:r>
      <w:r w:rsidR="00850E10">
        <w:rPr>
          <w:rFonts w:ascii="標楷體" w:eastAsia="標楷體" w:hAnsi="標楷體" w:hint="eastAsia"/>
          <w:sz w:val="28"/>
          <w:szCs w:val="28"/>
        </w:rPr>
        <w:t>。</w:t>
      </w:r>
      <w:r w:rsidR="00266826" w:rsidRPr="00380614">
        <w:rPr>
          <w:rFonts w:eastAsia="標楷體" w:hint="eastAsia"/>
          <w:sz w:val="28"/>
          <w:szCs w:val="28"/>
        </w:rPr>
        <w:t>修正重點說明如下：</w:t>
      </w:r>
    </w:p>
    <w:p w:rsidR="00266826" w:rsidRDefault="00F92E67" w:rsidP="004218E9">
      <w:pPr>
        <w:pStyle w:val="a3"/>
        <w:numPr>
          <w:ilvl w:val="0"/>
          <w:numId w:val="1"/>
        </w:numPr>
        <w:spacing w:line="460" w:lineRule="exact"/>
        <w:ind w:leftChars="0"/>
        <w:jc w:val="both"/>
        <w:rPr>
          <w:rFonts w:eastAsia="標楷體"/>
          <w:color w:val="000000" w:themeColor="text1"/>
          <w:sz w:val="28"/>
          <w:szCs w:val="28"/>
        </w:rPr>
      </w:pPr>
      <w:r w:rsidRPr="00440C8F">
        <w:rPr>
          <w:rFonts w:eastAsia="標楷體" w:hint="eastAsia"/>
          <w:color w:val="000000" w:themeColor="text1"/>
          <w:sz w:val="28"/>
          <w:szCs w:val="28"/>
        </w:rPr>
        <w:t>增訂委升薦及員升高員訓練實務寫作題採「實務研討」與「個案寫作」</w:t>
      </w:r>
      <w:r w:rsidR="001F1336">
        <w:rPr>
          <w:rFonts w:eastAsia="標楷體" w:hint="eastAsia"/>
          <w:color w:val="000000" w:themeColor="text1"/>
          <w:sz w:val="28"/>
          <w:szCs w:val="28"/>
        </w:rPr>
        <w:t>二</w:t>
      </w:r>
      <w:r w:rsidRPr="00440C8F">
        <w:rPr>
          <w:rFonts w:eastAsia="標楷體" w:hint="eastAsia"/>
          <w:color w:val="000000" w:themeColor="text1"/>
          <w:sz w:val="28"/>
          <w:szCs w:val="28"/>
        </w:rPr>
        <w:t>種方式之規定，並</w:t>
      </w:r>
      <w:r w:rsidR="00440C8F" w:rsidRPr="00440C8F">
        <w:rPr>
          <w:rFonts w:eastAsia="標楷體" w:hint="eastAsia"/>
          <w:color w:val="000000" w:themeColor="text1"/>
          <w:sz w:val="28"/>
          <w:szCs w:val="28"/>
        </w:rPr>
        <w:t>統一課程成績之評分項目及配分比例等用語</w:t>
      </w:r>
      <w:r w:rsidR="00081247">
        <w:rPr>
          <w:rFonts w:ascii="新細明體" w:hAnsi="新細明體" w:hint="eastAsia"/>
          <w:color w:val="000000" w:themeColor="text1"/>
          <w:sz w:val="28"/>
          <w:szCs w:val="28"/>
        </w:rPr>
        <w:t>。</w:t>
      </w:r>
      <w:r w:rsidR="00081247" w:rsidRPr="00081247">
        <w:rPr>
          <w:rFonts w:ascii="標楷體" w:eastAsia="標楷體" w:hAnsi="標楷體" w:hint="eastAsia"/>
          <w:color w:val="000000" w:themeColor="text1"/>
          <w:sz w:val="28"/>
          <w:szCs w:val="28"/>
        </w:rPr>
        <w:t>另</w:t>
      </w:r>
      <w:r w:rsidR="004218E9">
        <w:rPr>
          <w:rFonts w:eastAsia="標楷體" w:hint="eastAsia"/>
          <w:color w:val="000000" w:themeColor="text1"/>
          <w:sz w:val="28"/>
          <w:szCs w:val="28"/>
        </w:rPr>
        <w:t>增訂附件二</w:t>
      </w:r>
      <w:r w:rsidR="00B84DEE">
        <w:rPr>
          <w:rFonts w:eastAsia="標楷體" w:hint="eastAsia"/>
          <w:color w:val="000000" w:themeColor="text1"/>
          <w:sz w:val="28"/>
          <w:szCs w:val="28"/>
        </w:rPr>
        <w:t>，</w:t>
      </w:r>
      <w:r w:rsidR="004218E9">
        <w:rPr>
          <w:rFonts w:eastAsia="標楷體" w:hint="eastAsia"/>
          <w:color w:val="000000" w:themeColor="text1"/>
          <w:sz w:val="28"/>
          <w:szCs w:val="28"/>
        </w:rPr>
        <w:t>說明各項成績配分比例</w:t>
      </w:r>
      <w:r w:rsidR="00440C8F" w:rsidRPr="00440C8F">
        <w:rPr>
          <w:rFonts w:eastAsia="標楷體" w:hint="eastAsia"/>
          <w:color w:val="000000" w:themeColor="text1"/>
          <w:sz w:val="28"/>
          <w:szCs w:val="28"/>
        </w:rPr>
        <w:t>。（修正要點第三點）</w:t>
      </w:r>
    </w:p>
    <w:p w:rsidR="00266826" w:rsidRPr="007C5776" w:rsidRDefault="00440C8F" w:rsidP="007C5776">
      <w:pPr>
        <w:pStyle w:val="a3"/>
        <w:numPr>
          <w:ilvl w:val="0"/>
          <w:numId w:val="1"/>
        </w:numPr>
        <w:spacing w:line="460" w:lineRule="exact"/>
        <w:ind w:leftChars="0"/>
        <w:jc w:val="both"/>
        <w:rPr>
          <w:rFonts w:eastAsia="標楷體"/>
          <w:color w:val="000000" w:themeColor="text1"/>
          <w:sz w:val="28"/>
          <w:szCs w:val="28"/>
        </w:rPr>
      </w:pPr>
      <w:r w:rsidRPr="007C5776">
        <w:rPr>
          <w:rFonts w:eastAsia="標楷體" w:hint="eastAsia"/>
          <w:color w:val="000000" w:themeColor="text1"/>
          <w:sz w:val="28"/>
          <w:szCs w:val="28"/>
        </w:rPr>
        <w:t>增訂委升薦及員升</w:t>
      </w:r>
      <w:r w:rsidR="001C0D57" w:rsidRPr="007C5776">
        <w:rPr>
          <w:rFonts w:eastAsia="標楷體" w:hint="eastAsia"/>
          <w:color w:val="000000" w:themeColor="text1"/>
          <w:sz w:val="28"/>
          <w:szCs w:val="28"/>
        </w:rPr>
        <w:t>高員訓練「實務研討」之研討範圍、研討案例、分組方式、書面報告</w:t>
      </w:r>
      <w:r w:rsidR="001F1336" w:rsidRPr="007C5776">
        <w:rPr>
          <w:rFonts w:eastAsia="標楷體" w:hint="eastAsia"/>
          <w:color w:val="000000" w:themeColor="text1"/>
          <w:sz w:val="28"/>
          <w:szCs w:val="28"/>
        </w:rPr>
        <w:t>及</w:t>
      </w:r>
      <w:r w:rsidRPr="007C5776">
        <w:rPr>
          <w:rFonts w:eastAsia="標楷體" w:hint="eastAsia"/>
          <w:color w:val="000000" w:themeColor="text1"/>
          <w:sz w:val="28"/>
          <w:szCs w:val="28"/>
        </w:rPr>
        <w:t>進行方式等規定。（修正要點第七點）</w:t>
      </w:r>
    </w:p>
    <w:p w:rsidR="00266826" w:rsidRDefault="00440C8F" w:rsidP="00440C8F">
      <w:pPr>
        <w:pStyle w:val="a3"/>
        <w:numPr>
          <w:ilvl w:val="0"/>
          <w:numId w:val="1"/>
        </w:numPr>
        <w:spacing w:line="460" w:lineRule="exact"/>
        <w:ind w:leftChars="0"/>
        <w:jc w:val="both"/>
        <w:rPr>
          <w:rFonts w:eastAsia="標楷體"/>
          <w:color w:val="000000" w:themeColor="text1"/>
          <w:sz w:val="28"/>
          <w:szCs w:val="28"/>
        </w:rPr>
      </w:pPr>
      <w:r w:rsidRPr="00440C8F">
        <w:rPr>
          <w:rFonts w:eastAsia="標楷體" w:hint="eastAsia"/>
          <w:color w:val="000000" w:themeColor="text1"/>
          <w:sz w:val="28"/>
          <w:szCs w:val="28"/>
        </w:rPr>
        <w:t>配合委升薦及員升高員訓練實務寫作題評量方式</w:t>
      </w:r>
      <w:r w:rsidR="00D17C07">
        <w:rPr>
          <w:rFonts w:eastAsia="標楷體" w:hint="eastAsia"/>
          <w:color w:val="000000" w:themeColor="text1"/>
          <w:sz w:val="28"/>
          <w:szCs w:val="28"/>
        </w:rPr>
        <w:t>之修正</w:t>
      </w:r>
      <w:r w:rsidRPr="00440C8F">
        <w:rPr>
          <w:rFonts w:eastAsia="標楷體" w:hint="eastAsia"/>
          <w:color w:val="000000" w:themeColor="text1"/>
          <w:sz w:val="28"/>
          <w:szCs w:val="28"/>
        </w:rPr>
        <w:t>，調整</w:t>
      </w:r>
      <w:r w:rsidR="001F1336">
        <w:rPr>
          <w:rFonts w:eastAsia="標楷體" w:hint="eastAsia"/>
          <w:color w:val="000000" w:themeColor="text1"/>
          <w:sz w:val="28"/>
          <w:szCs w:val="28"/>
        </w:rPr>
        <w:t>選擇題及個案寫作之</w:t>
      </w:r>
      <w:r w:rsidRPr="00440C8F">
        <w:rPr>
          <w:rFonts w:eastAsia="標楷體" w:hint="eastAsia"/>
          <w:color w:val="000000" w:themeColor="text1"/>
          <w:sz w:val="28"/>
          <w:szCs w:val="28"/>
        </w:rPr>
        <w:t>測驗範圍、題數及時間</w:t>
      </w:r>
      <w:r w:rsidR="006C7C18">
        <w:rPr>
          <w:rFonts w:eastAsia="標楷體" w:hint="eastAsia"/>
          <w:color w:val="000000" w:themeColor="text1"/>
          <w:sz w:val="28"/>
          <w:szCs w:val="28"/>
        </w:rPr>
        <w:t>，並說明成績計算方式</w:t>
      </w:r>
      <w:r w:rsidRPr="00440C8F">
        <w:rPr>
          <w:rFonts w:eastAsia="標楷體" w:hint="eastAsia"/>
          <w:color w:val="000000" w:themeColor="text1"/>
          <w:sz w:val="28"/>
          <w:szCs w:val="28"/>
        </w:rPr>
        <w:t>。（修正要點第八點）</w:t>
      </w:r>
    </w:p>
    <w:p w:rsidR="00444632" w:rsidRDefault="00444632" w:rsidP="00440C8F">
      <w:pPr>
        <w:pStyle w:val="a3"/>
        <w:numPr>
          <w:ilvl w:val="0"/>
          <w:numId w:val="1"/>
        </w:numPr>
        <w:spacing w:line="460" w:lineRule="exact"/>
        <w:ind w:leftChars="0"/>
        <w:jc w:val="both"/>
        <w:rPr>
          <w:rFonts w:eastAsia="標楷體"/>
          <w:color w:val="000000" w:themeColor="text1"/>
          <w:sz w:val="28"/>
          <w:szCs w:val="28"/>
        </w:rPr>
      </w:pPr>
      <w:r>
        <w:rPr>
          <w:rFonts w:eastAsia="標楷體" w:hint="eastAsia"/>
          <w:sz w:val="28"/>
          <w:szCs w:val="28"/>
        </w:rPr>
        <w:t>配合實務運作需要</w:t>
      </w:r>
      <w:r>
        <w:rPr>
          <w:rFonts w:ascii="新細明體" w:hAnsi="新細明體" w:hint="eastAsia"/>
          <w:sz w:val="28"/>
          <w:szCs w:val="28"/>
        </w:rPr>
        <w:t>，</w:t>
      </w:r>
      <w:r>
        <w:rPr>
          <w:rFonts w:eastAsia="標楷體" w:hint="eastAsia"/>
          <w:sz w:val="28"/>
          <w:szCs w:val="28"/>
        </w:rPr>
        <w:t>酌作文字修正</w:t>
      </w:r>
      <w:r>
        <w:rPr>
          <w:rFonts w:ascii="標楷體" w:eastAsia="標楷體" w:hAnsi="標楷體" w:hint="eastAsia"/>
          <w:sz w:val="28"/>
          <w:szCs w:val="28"/>
        </w:rPr>
        <w:t>。</w:t>
      </w:r>
      <w:r w:rsidRPr="00440C8F">
        <w:rPr>
          <w:rFonts w:eastAsia="標楷體" w:hint="eastAsia"/>
          <w:color w:val="000000" w:themeColor="text1"/>
          <w:sz w:val="28"/>
          <w:szCs w:val="28"/>
        </w:rPr>
        <w:t>（修正要點</w:t>
      </w:r>
      <w:r>
        <w:rPr>
          <w:rFonts w:eastAsia="標楷體" w:hint="eastAsia"/>
          <w:sz w:val="28"/>
          <w:szCs w:val="28"/>
        </w:rPr>
        <w:t>第二點</w:t>
      </w:r>
      <w:r>
        <w:rPr>
          <w:rFonts w:ascii="標楷體" w:eastAsia="標楷體" w:hAnsi="標楷體" w:hint="eastAsia"/>
          <w:sz w:val="28"/>
          <w:szCs w:val="28"/>
        </w:rPr>
        <w:t>、</w:t>
      </w:r>
      <w:r>
        <w:rPr>
          <w:rFonts w:eastAsia="標楷體" w:hint="eastAsia"/>
          <w:sz w:val="28"/>
          <w:szCs w:val="28"/>
        </w:rPr>
        <w:t>第四點</w:t>
      </w:r>
      <w:r>
        <w:rPr>
          <w:rFonts w:ascii="標楷體" w:eastAsia="標楷體" w:hAnsi="標楷體" w:hint="eastAsia"/>
          <w:sz w:val="28"/>
          <w:szCs w:val="28"/>
        </w:rPr>
        <w:t>、</w:t>
      </w:r>
      <w:r>
        <w:rPr>
          <w:rFonts w:eastAsia="標楷體" w:hint="eastAsia"/>
          <w:sz w:val="28"/>
          <w:szCs w:val="28"/>
        </w:rPr>
        <w:t>第五點</w:t>
      </w:r>
      <w:r>
        <w:rPr>
          <w:rFonts w:ascii="標楷體" w:eastAsia="標楷體" w:hAnsi="標楷體" w:hint="eastAsia"/>
          <w:sz w:val="28"/>
          <w:szCs w:val="28"/>
        </w:rPr>
        <w:t>、</w:t>
      </w:r>
      <w:r>
        <w:rPr>
          <w:rFonts w:eastAsia="標楷體" w:hint="eastAsia"/>
          <w:sz w:val="28"/>
          <w:szCs w:val="28"/>
        </w:rPr>
        <w:t>第六點</w:t>
      </w:r>
      <w:r>
        <w:rPr>
          <w:rFonts w:ascii="標楷體" w:eastAsia="標楷體" w:hAnsi="標楷體" w:hint="eastAsia"/>
          <w:sz w:val="28"/>
          <w:szCs w:val="28"/>
        </w:rPr>
        <w:t>、</w:t>
      </w:r>
      <w:r>
        <w:rPr>
          <w:rFonts w:eastAsia="標楷體" w:hint="eastAsia"/>
          <w:sz w:val="28"/>
          <w:szCs w:val="28"/>
        </w:rPr>
        <w:t>第九點</w:t>
      </w:r>
      <w:r>
        <w:rPr>
          <w:rFonts w:ascii="標楷體" w:eastAsia="標楷體" w:hAnsi="標楷體" w:hint="eastAsia"/>
          <w:sz w:val="28"/>
          <w:szCs w:val="28"/>
        </w:rPr>
        <w:t>、</w:t>
      </w:r>
      <w:r>
        <w:rPr>
          <w:rFonts w:eastAsia="標楷體" w:hint="eastAsia"/>
          <w:sz w:val="28"/>
          <w:szCs w:val="28"/>
        </w:rPr>
        <w:t>第十一點及第十二點</w:t>
      </w:r>
      <w:r w:rsidRPr="00440C8F">
        <w:rPr>
          <w:rFonts w:eastAsia="標楷體" w:hint="eastAsia"/>
          <w:color w:val="000000" w:themeColor="text1"/>
          <w:sz w:val="28"/>
          <w:szCs w:val="28"/>
        </w:rPr>
        <w:t>）</w:t>
      </w:r>
    </w:p>
    <w:p w:rsidR="00003A90" w:rsidRDefault="00003A90" w:rsidP="000B6075">
      <w:pPr>
        <w:widowControl/>
        <w:spacing w:line="460" w:lineRule="exact"/>
        <w:rPr>
          <w:rFonts w:eastAsia="標楷體"/>
          <w:color w:val="000000" w:themeColor="text1"/>
          <w:sz w:val="28"/>
          <w:szCs w:val="28"/>
        </w:rPr>
      </w:pPr>
    </w:p>
    <w:tbl>
      <w:tblPr>
        <w:tblW w:w="907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3147"/>
        <w:gridCol w:w="2806"/>
      </w:tblGrid>
      <w:tr w:rsidR="00147E5C" w:rsidRPr="00147E5C" w:rsidTr="00C43986">
        <w:trPr>
          <w:trHeight w:val="1124"/>
        </w:trPr>
        <w:tc>
          <w:tcPr>
            <w:tcW w:w="9073" w:type="dxa"/>
            <w:gridSpan w:val="3"/>
            <w:shd w:val="clear" w:color="auto" w:fill="FFFFFF"/>
            <w:vAlign w:val="center"/>
          </w:tcPr>
          <w:p w:rsidR="00A8632C" w:rsidRPr="00147E5C" w:rsidRDefault="00A8632C" w:rsidP="00D17C07">
            <w:pPr>
              <w:keepLines/>
              <w:widowControl/>
              <w:kinsoku w:val="0"/>
              <w:spacing w:line="400" w:lineRule="exact"/>
              <w:jc w:val="center"/>
              <w:rPr>
                <w:rFonts w:eastAsia="標楷體"/>
                <w:sz w:val="40"/>
                <w:szCs w:val="40"/>
              </w:rPr>
            </w:pPr>
            <w:r w:rsidRPr="00147E5C">
              <w:rPr>
                <w:rFonts w:eastAsia="標楷體" w:hAnsi="標楷體"/>
                <w:sz w:val="40"/>
                <w:szCs w:val="40"/>
              </w:rPr>
              <w:t>公務人員晉升官等</w:t>
            </w:r>
            <w:r w:rsidRPr="00147E5C">
              <w:rPr>
                <w:rFonts w:eastAsia="標楷體" w:hint="eastAsia"/>
                <w:sz w:val="40"/>
                <w:szCs w:val="40"/>
              </w:rPr>
              <w:t>（</w:t>
            </w:r>
            <w:r w:rsidRPr="00147E5C">
              <w:rPr>
                <w:rFonts w:eastAsia="標楷體" w:hAnsi="標楷體"/>
                <w:sz w:val="40"/>
                <w:szCs w:val="40"/>
              </w:rPr>
              <w:t>資位</w:t>
            </w:r>
            <w:r w:rsidRPr="00147E5C">
              <w:rPr>
                <w:rFonts w:eastAsia="標楷體" w:hint="eastAsia"/>
                <w:sz w:val="40"/>
                <w:szCs w:val="40"/>
              </w:rPr>
              <w:t>）</w:t>
            </w:r>
            <w:r w:rsidRPr="00147E5C">
              <w:rPr>
                <w:rFonts w:eastAsia="標楷體" w:hAnsi="標楷體"/>
                <w:sz w:val="40"/>
                <w:szCs w:val="40"/>
              </w:rPr>
              <w:t>訓練成績評量要點修正對照表</w:t>
            </w:r>
          </w:p>
        </w:tc>
      </w:tr>
      <w:tr w:rsidR="00147E5C" w:rsidRPr="00147E5C" w:rsidTr="00C43986">
        <w:trPr>
          <w:trHeight w:val="611"/>
        </w:trPr>
        <w:tc>
          <w:tcPr>
            <w:tcW w:w="3120" w:type="dxa"/>
            <w:shd w:val="clear" w:color="auto" w:fill="FFFFFF"/>
            <w:vAlign w:val="center"/>
          </w:tcPr>
          <w:p w:rsidR="00A8632C" w:rsidRPr="00147E5C" w:rsidRDefault="00A8632C" w:rsidP="00DA6093">
            <w:pPr>
              <w:pStyle w:val="Web"/>
              <w:keepLines/>
              <w:kinsoku w:val="0"/>
              <w:spacing w:before="0" w:beforeAutospacing="0" w:after="0" w:afterAutospacing="0"/>
              <w:jc w:val="center"/>
              <w:rPr>
                <w:rFonts w:ascii="Times New Roman" w:eastAsia="標楷體" w:hAnsi="Times New Roman" w:cs="Times New Roman"/>
                <w:spacing w:val="300"/>
                <w:kern w:val="2"/>
              </w:rPr>
            </w:pPr>
            <w:r w:rsidRPr="00147E5C">
              <w:rPr>
                <w:rFonts w:ascii="Times New Roman" w:eastAsia="標楷體" w:hAnsi="Times New Roman" w:cs="Times New Roman"/>
                <w:kern w:val="2"/>
              </w:rPr>
              <w:t>修正規定</w:t>
            </w:r>
          </w:p>
        </w:tc>
        <w:tc>
          <w:tcPr>
            <w:tcW w:w="3147" w:type="dxa"/>
            <w:shd w:val="clear" w:color="auto" w:fill="FFFFFF"/>
            <w:vAlign w:val="center"/>
          </w:tcPr>
          <w:p w:rsidR="00A8632C" w:rsidRPr="00147E5C" w:rsidRDefault="00A8632C" w:rsidP="00DA6093">
            <w:pPr>
              <w:pStyle w:val="Web"/>
              <w:keepLines/>
              <w:kinsoku w:val="0"/>
              <w:spacing w:before="0" w:beforeAutospacing="0" w:after="0" w:afterAutospacing="0"/>
              <w:jc w:val="center"/>
              <w:rPr>
                <w:rFonts w:ascii="Times New Roman" w:eastAsia="標楷體" w:hAnsi="Times New Roman" w:cs="Times New Roman"/>
                <w:kern w:val="2"/>
              </w:rPr>
            </w:pPr>
            <w:r w:rsidRPr="00147E5C">
              <w:rPr>
                <w:rFonts w:ascii="Times New Roman" w:eastAsia="標楷體" w:hAnsi="Times New Roman" w:cs="Times New Roman"/>
                <w:kern w:val="2"/>
              </w:rPr>
              <w:t>現行規定</w:t>
            </w:r>
          </w:p>
        </w:tc>
        <w:tc>
          <w:tcPr>
            <w:tcW w:w="2806" w:type="dxa"/>
            <w:shd w:val="clear" w:color="auto" w:fill="FFFFFF"/>
            <w:vAlign w:val="center"/>
          </w:tcPr>
          <w:p w:rsidR="00A8632C" w:rsidRPr="008A4CC3" w:rsidRDefault="00A8632C" w:rsidP="00DA6093">
            <w:pPr>
              <w:keepLines/>
              <w:widowControl/>
              <w:kinsoku w:val="0"/>
              <w:jc w:val="center"/>
              <w:rPr>
                <w:rFonts w:eastAsia="標楷體"/>
              </w:rPr>
            </w:pPr>
            <w:r w:rsidRPr="008A4CC3">
              <w:rPr>
                <w:rFonts w:eastAsia="標楷體"/>
              </w:rPr>
              <w:t>說明</w:t>
            </w:r>
          </w:p>
        </w:tc>
      </w:tr>
      <w:tr w:rsidR="00147E5C" w:rsidRPr="004C6417" w:rsidTr="00C43986">
        <w:trPr>
          <w:trHeight w:val="1623"/>
        </w:trPr>
        <w:tc>
          <w:tcPr>
            <w:tcW w:w="3120" w:type="dxa"/>
          </w:tcPr>
          <w:p w:rsidR="00CE6DD4" w:rsidRPr="004C6417" w:rsidRDefault="00714310" w:rsidP="00BF5A7A">
            <w:pPr>
              <w:snapToGrid w:val="0"/>
              <w:ind w:left="468" w:hangingChars="195" w:hanging="468"/>
              <w:jc w:val="both"/>
              <w:rPr>
                <w:rFonts w:eastAsia="標楷體"/>
              </w:rPr>
            </w:pPr>
            <w:r w:rsidRPr="004C6417">
              <w:rPr>
                <w:rFonts w:eastAsia="標楷體"/>
              </w:rPr>
              <w:t>一、公務人員保障暨培訓委員會（以下簡稱保訓會）為規範薦任公務人員晉升簡任官等訓練（以下簡稱薦升簡訓練）、警正警察人員晉升警監官等訓練（以下簡稱正升監訓練）、委任公務人員晉升薦任官等訓練（以下簡稱委升薦訓練）、警佐警察人員晉升警正官等訓練（以下簡稱佐升正訓練）及交通事業人員員級晉升高員級資位訓練（以下簡稱員升高員訓練）成績評量事宜，以客觀、公正、公平之方式評量訓練成績，特訂定本要點。</w:t>
            </w:r>
          </w:p>
        </w:tc>
        <w:tc>
          <w:tcPr>
            <w:tcW w:w="3147" w:type="dxa"/>
          </w:tcPr>
          <w:p w:rsidR="00CE6DD4" w:rsidRPr="004C6417" w:rsidRDefault="00C97026" w:rsidP="0068032A">
            <w:pPr>
              <w:snapToGrid w:val="0"/>
              <w:ind w:left="468" w:hangingChars="195" w:hanging="468"/>
              <w:jc w:val="both"/>
              <w:rPr>
                <w:rFonts w:eastAsia="標楷體"/>
              </w:rPr>
            </w:pPr>
            <w:r w:rsidRPr="004C6417">
              <w:rPr>
                <w:rFonts w:eastAsia="標楷體"/>
              </w:rPr>
              <w:t>一、公務人員保障暨培訓委員會（以下簡稱保訓會）為規範薦任公務人員晉升簡任官等訓練（以下簡稱薦升簡訓練）、警正警察人員晉升警監官等訓練（以下簡稱正升監訓練）、委任公務人員晉升薦任官等訓練（以下簡稱委升薦訓練）、警佐警察人員晉升警正官等訓練（以下簡稱佐升正訓練）及交通事業人員員級晉升高員級資位訓練（以下簡稱員升高員訓練）成績評量事宜，以客觀、公正、公平之方式評量訓練成績，特訂定本要點。</w:t>
            </w:r>
          </w:p>
        </w:tc>
        <w:tc>
          <w:tcPr>
            <w:tcW w:w="2806" w:type="dxa"/>
          </w:tcPr>
          <w:p w:rsidR="00CE6DD4" w:rsidRPr="004C6417" w:rsidRDefault="00714310" w:rsidP="00C94C34">
            <w:pPr>
              <w:snapToGrid w:val="0"/>
              <w:jc w:val="both"/>
              <w:rPr>
                <w:rFonts w:eastAsia="標楷體"/>
              </w:rPr>
            </w:pPr>
            <w:r w:rsidRPr="004C6417">
              <w:rPr>
                <w:rFonts w:eastAsia="標楷體"/>
              </w:rPr>
              <w:t>本點未修正。</w:t>
            </w:r>
          </w:p>
        </w:tc>
      </w:tr>
      <w:tr w:rsidR="00147E5C" w:rsidRPr="004C6417" w:rsidTr="000B337D">
        <w:trPr>
          <w:trHeight w:val="2400"/>
        </w:trPr>
        <w:tc>
          <w:tcPr>
            <w:tcW w:w="3120" w:type="dxa"/>
          </w:tcPr>
          <w:p w:rsidR="00495967" w:rsidRPr="004C6417" w:rsidRDefault="001F1336" w:rsidP="00495967">
            <w:pPr>
              <w:snapToGrid w:val="0"/>
              <w:ind w:left="487" w:hangingChars="203" w:hanging="487"/>
              <w:jc w:val="both"/>
              <w:rPr>
                <w:rFonts w:eastAsia="標楷體"/>
              </w:rPr>
            </w:pPr>
            <w:r w:rsidRPr="004C6417">
              <w:rPr>
                <w:rFonts w:eastAsia="標楷體"/>
              </w:rPr>
              <w:t>二、薦升簡及正升監訓練成績評量包括生活管理、團體紀律</w:t>
            </w:r>
            <w:r w:rsidRPr="004C6417">
              <w:rPr>
                <w:rFonts w:eastAsia="標楷體"/>
                <w:u w:val="single"/>
              </w:rPr>
              <w:t>及</w:t>
            </w:r>
            <w:r w:rsidR="00495967" w:rsidRPr="004C6417">
              <w:rPr>
                <w:rFonts w:eastAsia="標楷體"/>
              </w:rPr>
              <w:t>活動表現成績</w:t>
            </w:r>
            <w:r w:rsidRPr="004C6417">
              <w:rPr>
                <w:rFonts w:eastAsia="標楷體"/>
                <w:u w:val="single"/>
              </w:rPr>
              <w:t>與</w:t>
            </w:r>
            <w:r w:rsidR="00495967" w:rsidRPr="004C6417">
              <w:rPr>
                <w:rFonts w:eastAsia="標楷體"/>
              </w:rPr>
              <w:t>課程成績，並依下列方式評定訓練總成績</w:t>
            </w:r>
            <w:r w:rsidR="00F156BB" w:rsidRPr="004C6417">
              <w:rPr>
                <w:rFonts w:eastAsia="標楷體"/>
                <w:u w:val="single"/>
              </w:rPr>
              <w:t>（如</w:t>
            </w:r>
            <w:r w:rsidRPr="004C6417">
              <w:rPr>
                <w:rFonts w:eastAsia="標楷體"/>
                <w:u w:val="single"/>
              </w:rPr>
              <w:t>附件一</w:t>
            </w:r>
            <w:r w:rsidR="00F156BB" w:rsidRPr="004C6417">
              <w:rPr>
                <w:rFonts w:eastAsia="標楷體"/>
                <w:u w:val="single"/>
              </w:rPr>
              <w:t>）</w:t>
            </w:r>
            <w:r w:rsidR="00495967" w:rsidRPr="004C6417">
              <w:rPr>
                <w:rFonts w:eastAsia="標楷體"/>
              </w:rPr>
              <w:t>：</w:t>
            </w:r>
          </w:p>
          <w:p w:rsidR="00495967" w:rsidRPr="004C6417" w:rsidRDefault="00495967" w:rsidP="00495967">
            <w:pPr>
              <w:snapToGrid w:val="0"/>
              <w:ind w:left="468" w:hangingChars="195" w:hanging="468"/>
              <w:jc w:val="both"/>
              <w:rPr>
                <w:rFonts w:eastAsia="標楷體"/>
              </w:rPr>
            </w:pPr>
            <w:r w:rsidRPr="004C6417">
              <w:rPr>
                <w:rFonts w:eastAsia="標楷體"/>
              </w:rPr>
              <w:t>（一）生活管理、團體紀律及活動表現成績：占訓練總成績百分之十，其評分項目如下：</w:t>
            </w:r>
          </w:p>
          <w:p w:rsidR="00495967" w:rsidRPr="004C6417" w:rsidRDefault="00495967" w:rsidP="008A44AF">
            <w:pPr>
              <w:snapToGrid w:val="0"/>
              <w:ind w:leftChars="187" w:left="778" w:hangingChars="137" w:hanging="329"/>
              <w:jc w:val="both"/>
              <w:rPr>
                <w:rFonts w:eastAsia="標楷體"/>
              </w:rPr>
            </w:pPr>
            <w:r w:rsidRPr="004C6417">
              <w:rPr>
                <w:rFonts w:eastAsia="標楷體"/>
              </w:rPr>
              <w:t>1</w:t>
            </w:r>
            <w:r w:rsidRPr="004C6417">
              <w:rPr>
                <w:rFonts w:eastAsia="標楷體"/>
              </w:rPr>
              <w:t>、生活管理：包括規律、精神、整潔、儀表、談吐及關懷待人等。</w:t>
            </w:r>
          </w:p>
          <w:p w:rsidR="00495967" w:rsidRPr="004C6417" w:rsidRDefault="00495967" w:rsidP="00495967">
            <w:pPr>
              <w:snapToGrid w:val="0"/>
              <w:ind w:leftChars="187" w:left="778" w:hangingChars="137" w:hanging="329"/>
              <w:jc w:val="both"/>
              <w:rPr>
                <w:rFonts w:eastAsia="標楷體"/>
              </w:rPr>
            </w:pPr>
            <w:r w:rsidRPr="004C6417">
              <w:rPr>
                <w:rFonts w:eastAsia="標楷體"/>
              </w:rPr>
              <w:t>2</w:t>
            </w:r>
            <w:r w:rsidRPr="004C6417">
              <w:rPr>
                <w:rFonts w:eastAsia="標楷體"/>
              </w:rPr>
              <w:t>、團體紀律：包括差勤狀況、操守、守時、責任感及團隊精神等。</w:t>
            </w:r>
          </w:p>
          <w:p w:rsidR="00495967" w:rsidRPr="004C6417" w:rsidRDefault="00495967" w:rsidP="00495967">
            <w:pPr>
              <w:snapToGrid w:val="0"/>
              <w:ind w:leftChars="186" w:left="763" w:hangingChars="132" w:hanging="317"/>
              <w:jc w:val="both"/>
              <w:rPr>
                <w:rFonts w:eastAsia="標楷體"/>
              </w:rPr>
            </w:pPr>
            <w:r w:rsidRPr="004C6417">
              <w:rPr>
                <w:rFonts w:eastAsia="標楷體"/>
              </w:rPr>
              <w:t>3</w:t>
            </w:r>
            <w:r w:rsidRPr="004C6417">
              <w:rPr>
                <w:rFonts w:eastAsia="標楷體"/>
              </w:rPr>
              <w:t>、活動表現：包括參與各項活動、課業研討及擔任自治幹部等表現。</w:t>
            </w:r>
          </w:p>
          <w:p w:rsidR="00495967" w:rsidRPr="004C6417" w:rsidRDefault="00495967" w:rsidP="00495967">
            <w:pPr>
              <w:snapToGrid w:val="0"/>
              <w:ind w:left="468" w:hangingChars="195" w:hanging="468"/>
              <w:jc w:val="both"/>
              <w:rPr>
                <w:rFonts w:eastAsia="標楷體"/>
              </w:rPr>
            </w:pPr>
            <w:r w:rsidRPr="004C6417">
              <w:rPr>
                <w:rFonts w:eastAsia="標楷體"/>
              </w:rPr>
              <w:lastRenderedPageBreak/>
              <w:t>（二）課程成績：占訓練總成績百分之九十，其評分項目及配分比例如下：</w:t>
            </w:r>
            <w:r w:rsidRPr="004C6417">
              <w:rPr>
                <w:rFonts w:eastAsia="標楷體"/>
              </w:rPr>
              <w:t xml:space="preserve"> </w:t>
            </w:r>
          </w:p>
          <w:p w:rsidR="00495967" w:rsidRPr="004C6417" w:rsidRDefault="00495967" w:rsidP="008A44AF">
            <w:pPr>
              <w:snapToGrid w:val="0"/>
              <w:ind w:leftChars="187" w:left="778" w:hangingChars="137" w:hanging="329"/>
              <w:jc w:val="both"/>
              <w:rPr>
                <w:rFonts w:eastAsia="標楷體"/>
              </w:rPr>
            </w:pPr>
            <w:r w:rsidRPr="004C6417">
              <w:rPr>
                <w:rFonts w:eastAsia="標楷體"/>
              </w:rPr>
              <w:t>1</w:t>
            </w:r>
            <w:r w:rsidRPr="004C6417">
              <w:rPr>
                <w:rFonts w:eastAsia="標楷體"/>
              </w:rPr>
              <w:t>、專題研討：</w:t>
            </w:r>
            <w:r w:rsidR="001A42CA" w:rsidRPr="004C6417">
              <w:rPr>
                <w:rFonts w:eastAsia="標楷體"/>
                <w:u w:val="single"/>
              </w:rPr>
              <w:t>含小組研討、</w:t>
            </w:r>
            <w:r w:rsidR="00BD33CA" w:rsidRPr="004C6417">
              <w:rPr>
                <w:rFonts w:eastAsia="標楷體"/>
                <w:u w:val="single"/>
              </w:rPr>
              <w:t>書面報告</w:t>
            </w:r>
            <w:r w:rsidR="00603CC5" w:rsidRPr="004C6417">
              <w:rPr>
                <w:rFonts w:eastAsia="標楷體"/>
                <w:u w:val="single"/>
              </w:rPr>
              <w:t>與</w:t>
            </w:r>
            <w:r w:rsidR="00BD33CA" w:rsidRPr="004C6417">
              <w:rPr>
                <w:rFonts w:eastAsia="標楷體"/>
                <w:u w:val="single"/>
              </w:rPr>
              <w:t>口頭</w:t>
            </w:r>
            <w:r w:rsidR="00C8021C" w:rsidRPr="004C6417">
              <w:rPr>
                <w:rFonts w:eastAsia="標楷體"/>
                <w:u w:val="single"/>
              </w:rPr>
              <w:t>報告</w:t>
            </w:r>
            <w:r w:rsidR="00BD33CA" w:rsidRPr="004C6417">
              <w:rPr>
                <w:rFonts w:eastAsia="標楷體"/>
                <w:u w:val="single"/>
              </w:rPr>
              <w:t>及答詢，</w:t>
            </w:r>
            <w:r w:rsidRPr="004C6417">
              <w:rPr>
                <w:rFonts w:eastAsia="標楷體"/>
              </w:rPr>
              <w:t>占</w:t>
            </w:r>
            <w:r w:rsidR="003A14B2" w:rsidRPr="004C6417">
              <w:rPr>
                <w:rFonts w:eastAsia="標楷體"/>
              </w:rPr>
              <w:t>課程成績</w:t>
            </w:r>
            <w:r w:rsidRPr="004C6417">
              <w:rPr>
                <w:rFonts w:eastAsia="標楷體"/>
              </w:rPr>
              <w:t>百分之五十。</w:t>
            </w:r>
            <w:r w:rsidR="00B368C3" w:rsidRPr="004C6417">
              <w:rPr>
                <w:rFonts w:eastAsia="標楷體"/>
                <w:u w:val="single"/>
              </w:rPr>
              <w:t>原始</w:t>
            </w:r>
            <w:r w:rsidR="00ED59A3" w:rsidRPr="004C6417">
              <w:rPr>
                <w:rFonts w:eastAsia="標楷體"/>
                <w:u w:val="single"/>
              </w:rPr>
              <w:t>分</w:t>
            </w:r>
            <w:r w:rsidR="00466612" w:rsidRPr="004C6417">
              <w:rPr>
                <w:rFonts w:eastAsia="標楷體"/>
                <w:u w:val="single"/>
              </w:rPr>
              <w:t>數以</w:t>
            </w:r>
            <w:r w:rsidR="00ED59A3" w:rsidRPr="004C6417">
              <w:rPr>
                <w:rFonts w:eastAsia="標楷體"/>
                <w:u w:val="single"/>
              </w:rPr>
              <w:t>一百分</w:t>
            </w:r>
            <w:r w:rsidR="00466612" w:rsidRPr="004C6417">
              <w:rPr>
                <w:rFonts w:eastAsia="標楷體"/>
                <w:u w:val="single"/>
              </w:rPr>
              <w:t>計算</w:t>
            </w:r>
            <w:r w:rsidR="00ED59A3" w:rsidRPr="004C6417">
              <w:rPr>
                <w:rFonts w:eastAsia="標楷體"/>
                <w:u w:val="single"/>
              </w:rPr>
              <w:t>，其中團體成績六十分，包含書面報告五十分</w:t>
            </w:r>
            <w:r w:rsidR="005D32DB" w:rsidRPr="004C6417">
              <w:rPr>
                <w:rFonts w:eastAsia="標楷體"/>
                <w:u w:val="single"/>
              </w:rPr>
              <w:t>，</w:t>
            </w:r>
            <w:r w:rsidR="00ED59A3" w:rsidRPr="004C6417">
              <w:rPr>
                <w:rFonts w:eastAsia="標楷體"/>
                <w:u w:val="single"/>
              </w:rPr>
              <w:t>口頭報告十分；</w:t>
            </w:r>
            <w:r w:rsidR="0029093A" w:rsidRPr="004C6417">
              <w:rPr>
                <w:rFonts w:eastAsia="標楷體"/>
                <w:u w:val="single"/>
              </w:rPr>
              <w:t>個別成績</w:t>
            </w:r>
            <w:r w:rsidR="00ED59A3" w:rsidRPr="004C6417">
              <w:rPr>
                <w:rFonts w:eastAsia="標楷體"/>
                <w:u w:val="single"/>
              </w:rPr>
              <w:t>四十分，包含書面報告撰擬過程參與表現二十分，本組答詢表現十五分，在他組報告時發問五分。</w:t>
            </w:r>
          </w:p>
          <w:p w:rsidR="00CE6DD4" w:rsidRPr="004C6417" w:rsidRDefault="00495967" w:rsidP="00285DF1">
            <w:pPr>
              <w:snapToGrid w:val="0"/>
              <w:ind w:leftChars="187" w:left="778" w:hangingChars="137" w:hanging="329"/>
              <w:jc w:val="both"/>
              <w:rPr>
                <w:rFonts w:eastAsia="標楷體"/>
              </w:rPr>
            </w:pPr>
            <w:r w:rsidRPr="004C6417">
              <w:rPr>
                <w:rFonts w:eastAsia="標楷體"/>
              </w:rPr>
              <w:t>2</w:t>
            </w:r>
            <w:r w:rsidRPr="004C6417">
              <w:rPr>
                <w:rFonts w:eastAsia="標楷體"/>
              </w:rPr>
              <w:t>、案例書面寫作：</w:t>
            </w:r>
            <w:r w:rsidR="00603CC5" w:rsidRPr="004C6417">
              <w:rPr>
                <w:rFonts w:eastAsia="標楷體"/>
                <w:u w:val="single"/>
              </w:rPr>
              <w:t>採情境測驗方式，</w:t>
            </w:r>
            <w:r w:rsidRPr="004C6417">
              <w:rPr>
                <w:rFonts w:eastAsia="標楷體"/>
              </w:rPr>
              <w:t>占</w:t>
            </w:r>
            <w:r w:rsidR="00081822" w:rsidRPr="004C6417">
              <w:rPr>
                <w:rFonts w:eastAsia="標楷體"/>
              </w:rPr>
              <w:t>課程成績</w:t>
            </w:r>
            <w:r w:rsidRPr="004C6417">
              <w:rPr>
                <w:rFonts w:eastAsia="標楷體"/>
              </w:rPr>
              <w:t>百分之五十。</w:t>
            </w:r>
          </w:p>
        </w:tc>
        <w:tc>
          <w:tcPr>
            <w:tcW w:w="3147" w:type="dxa"/>
          </w:tcPr>
          <w:p w:rsidR="00495967" w:rsidRPr="004C6417" w:rsidRDefault="00495967" w:rsidP="00495967">
            <w:pPr>
              <w:snapToGrid w:val="0"/>
              <w:ind w:left="494" w:hangingChars="206" w:hanging="494"/>
              <w:jc w:val="both"/>
              <w:rPr>
                <w:rFonts w:eastAsia="標楷體"/>
              </w:rPr>
            </w:pPr>
            <w:r w:rsidRPr="004C6417">
              <w:rPr>
                <w:rFonts w:eastAsia="標楷體"/>
              </w:rPr>
              <w:lastRenderedPageBreak/>
              <w:t>二、薦升簡及正升監訓練成績評量包括生活管理、團體紀律</w:t>
            </w:r>
            <w:r w:rsidRPr="004C6417">
              <w:rPr>
                <w:rFonts w:eastAsia="標楷體"/>
                <w:u w:val="single"/>
              </w:rPr>
              <w:t>、</w:t>
            </w:r>
            <w:r w:rsidRPr="004C6417">
              <w:rPr>
                <w:rFonts w:eastAsia="標楷體"/>
              </w:rPr>
              <w:t>活動表現成績</w:t>
            </w:r>
            <w:r w:rsidRPr="004C6417">
              <w:rPr>
                <w:rFonts w:eastAsia="標楷體"/>
                <w:u w:val="single"/>
              </w:rPr>
              <w:t>及</w:t>
            </w:r>
            <w:r w:rsidRPr="004C6417">
              <w:rPr>
                <w:rFonts w:eastAsia="標楷體"/>
              </w:rPr>
              <w:t>課程成績，並依下列方式評定訓練總成績：</w:t>
            </w:r>
          </w:p>
          <w:p w:rsidR="00495967" w:rsidRPr="004C6417" w:rsidRDefault="00495967" w:rsidP="00495967">
            <w:pPr>
              <w:snapToGrid w:val="0"/>
              <w:ind w:left="468" w:hangingChars="195" w:hanging="468"/>
              <w:jc w:val="both"/>
              <w:rPr>
                <w:rFonts w:eastAsia="標楷體"/>
              </w:rPr>
            </w:pPr>
            <w:r w:rsidRPr="004C6417">
              <w:rPr>
                <w:rFonts w:eastAsia="標楷體"/>
              </w:rPr>
              <w:t>（一）生活管理、團體紀律及活動表現成績：占訓練總成績百分之十，其評分項目如下：</w:t>
            </w:r>
          </w:p>
          <w:p w:rsidR="00495967" w:rsidRPr="004C6417" w:rsidRDefault="00495967" w:rsidP="008A44AF">
            <w:pPr>
              <w:snapToGrid w:val="0"/>
              <w:ind w:leftChars="187" w:left="778" w:hangingChars="137" w:hanging="329"/>
              <w:jc w:val="both"/>
              <w:rPr>
                <w:rFonts w:eastAsia="標楷體"/>
              </w:rPr>
            </w:pPr>
            <w:r w:rsidRPr="004C6417">
              <w:rPr>
                <w:rFonts w:eastAsia="標楷體"/>
              </w:rPr>
              <w:t>1</w:t>
            </w:r>
            <w:r w:rsidRPr="004C6417">
              <w:rPr>
                <w:rFonts w:eastAsia="標楷體"/>
              </w:rPr>
              <w:t>、生活管理：包括規律、精神、整潔、儀表、談吐及關懷待人等。</w:t>
            </w:r>
          </w:p>
          <w:p w:rsidR="00495967" w:rsidRPr="004C6417" w:rsidRDefault="00495967" w:rsidP="008A44AF">
            <w:pPr>
              <w:snapToGrid w:val="0"/>
              <w:ind w:leftChars="187" w:left="778" w:hangingChars="137" w:hanging="329"/>
              <w:jc w:val="both"/>
              <w:rPr>
                <w:rFonts w:eastAsia="標楷體"/>
              </w:rPr>
            </w:pPr>
            <w:r w:rsidRPr="004C6417">
              <w:rPr>
                <w:rFonts w:eastAsia="標楷體"/>
              </w:rPr>
              <w:t>2</w:t>
            </w:r>
            <w:r w:rsidRPr="004C6417">
              <w:rPr>
                <w:rFonts w:eastAsia="標楷體"/>
              </w:rPr>
              <w:t>、團體紀律：包括差勤狀況、操守、守時、責任感及團隊精神等。</w:t>
            </w:r>
          </w:p>
          <w:p w:rsidR="00495967" w:rsidRPr="004C6417" w:rsidRDefault="00495967" w:rsidP="008A44AF">
            <w:pPr>
              <w:snapToGrid w:val="0"/>
              <w:ind w:leftChars="187" w:left="778" w:hangingChars="137" w:hanging="329"/>
              <w:jc w:val="both"/>
              <w:rPr>
                <w:rFonts w:eastAsia="標楷體"/>
              </w:rPr>
            </w:pPr>
            <w:r w:rsidRPr="004C6417">
              <w:rPr>
                <w:rFonts w:eastAsia="標楷體"/>
              </w:rPr>
              <w:t>3</w:t>
            </w:r>
            <w:r w:rsidRPr="004C6417">
              <w:rPr>
                <w:rFonts w:eastAsia="標楷體"/>
              </w:rPr>
              <w:t>、活動表現：包括參與各項活動、課業研討及擔任自治幹部等表現。</w:t>
            </w:r>
          </w:p>
          <w:p w:rsidR="00495967" w:rsidRPr="004C6417" w:rsidRDefault="00495967" w:rsidP="00495967">
            <w:pPr>
              <w:snapToGrid w:val="0"/>
              <w:ind w:left="468" w:hangingChars="195" w:hanging="468"/>
              <w:jc w:val="both"/>
              <w:rPr>
                <w:rFonts w:eastAsia="標楷體"/>
              </w:rPr>
            </w:pPr>
            <w:r w:rsidRPr="004C6417">
              <w:rPr>
                <w:rFonts w:eastAsia="標楷體"/>
              </w:rPr>
              <w:t>（二）課程成績：占訓練總成</w:t>
            </w:r>
            <w:r w:rsidRPr="004C6417">
              <w:rPr>
                <w:rFonts w:eastAsia="標楷體"/>
              </w:rPr>
              <w:lastRenderedPageBreak/>
              <w:t>績百分之九十，其評分項目及配分比例如下：</w:t>
            </w:r>
            <w:r w:rsidRPr="004C6417">
              <w:rPr>
                <w:rFonts w:eastAsia="標楷體"/>
              </w:rPr>
              <w:t xml:space="preserve"> </w:t>
            </w:r>
          </w:p>
          <w:p w:rsidR="00495967" w:rsidRPr="004C6417" w:rsidRDefault="00495967" w:rsidP="008A44AF">
            <w:pPr>
              <w:snapToGrid w:val="0"/>
              <w:ind w:leftChars="187" w:left="778" w:hangingChars="137" w:hanging="329"/>
              <w:jc w:val="both"/>
              <w:rPr>
                <w:rFonts w:eastAsia="標楷體"/>
              </w:rPr>
            </w:pPr>
            <w:r w:rsidRPr="004C6417">
              <w:rPr>
                <w:rFonts w:eastAsia="標楷體"/>
              </w:rPr>
              <w:t>1</w:t>
            </w:r>
            <w:r w:rsidRPr="004C6417">
              <w:rPr>
                <w:rFonts w:eastAsia="標楷體"/>
              </w:rPr>
              <w:t>、專題研討：占課程成績百分之五十。</w:t>
            </w:r>
          </w:p>
          <w:p w:rsidR="00CE6DD4" w:rsidRPr="004C6417" w:rsidRDefault="00495967" w:rsidP="008A44AF">
            <w:pPr>
              <w:snapToGrid w:val="0"/>
              <w:ind w:leftChars="187" w:left="778" w:hangingChars="137" w:hanging="329"/>
              <w:jc w:val="both"/>
              <w:rPr>
                <w:rFonts w:eastAsia="標楷體"/>
              </w:rPr>
            </w:pPr>
            <w:r w:rsidRPr="004C6417">
              <w:rPr>
                <w:rFonts w:eastAsia="標楷體"/>
              </w:rPr>
              <w:t>2</w:t>
            </w:r>
            <w:r w:rsidRPr="004C6417">
              <w:rPr>
                <w:rFonts w:eastAsia="標楷體"/>
              </w:rPr>
              <w:t>、案例書面寫作：占課程成績百分之五十。</w:t>
            </w:r>
          </w:p>
        </w:tc>
        <w:tc>
          <w:tcPr>
            <w:tcW w:w="2806" w:type="dxa"/>
          </w:tcPr>
          <w:p w:rsidR="00F51686" w:rsidRDefault="005A1595" w:rsidP="00F51686">
            <w:pPr>
              <w:snapToGrid w:val="0"/>
              <w:ind w:left="514" w:hangingChars="214" w:hanging="514"/>
              <w:jc w:val="both"/>
              <w:rPr>
                <w:rFonts w:eastAsia="標楷體"/>
              </w:rPr>
            </w:pPr>
            <w:r w:rsidRPr="004C6417">
              <w:rPr>
                <w:rFonts w:eastAsia="標楷體"/>
              </w:rPr>
              <w:lastRenderedPageBreak/>
              <w:t>一、</w:t>
            </w:r>
            <w:r w:rsidR="0099684F" w:rsidRPr="004C6417">
              <w:rPr>
                <w:rFonts w:eastAsia="標楷體"/>
              </w:rPr>
              <w:t>為</w:t>
            </w:r>
            <w:r w:rsidR="00FF78C3" w:rsidRPr="004C6417">
              <w:rPr>
                <w:rFonts w:eastAsia="標楷體"/>
              </w:rPr>
              <w:t>說明專題研討內涵</w:t>
            </w:r>
            <w:r w:rsidR="00300D68" w:rsidRPr="004C6417">
              <w:rPr>
                <w:rFonts w:eastAsia="標楷體"/>
              </w:rPr>
              <w:t>及案例書面寫作</w:t>
            </w:r>
            <w:r w:rsidR="007C4346" w:rsidRPr="004C6417">
              <w:rPr>
                <w:rFonts w:eastAsia="標楷體"/>
              </w:rPr>
              <w:t>係</w:t>
            </w:r>
            <w:r w:rsidR="002B6BEC" w:rsidRPr="004C6417">
              <w:rPr>
                <w:rFonts w:eastAsia="標楷體"/>
              </w:rPr>
              <w:t>以情境測驗方式進行</w:t>
            </w:r>
            <w:r w:rsidR="000B6075" w:rsidRPr="004C6417">
              <w:rPr>
                <w:rFonts w:eastAsia="標楷體"/>
              </w:rPr>
              <w:t>，酌作文字修正</w:t>
            </w:r>
            <w:r w:rsidR="001F1336" w:rsidRPr="004C6417">
              <w:rPr>
                <w:rFonts w:eastAsia="標楷體"/>
              </w:rPr>
              <w:t>。</w:t>
            </w:r>
            <w:r w:rsidR="00A3783A" w:rsidRPr="004C6417">
              <w:rPr>
                <w:rFonts w:eastAsia="標楷體"/>
              </w:rPr>
              <w:t>另</w:t>
            </w:r>
            <w:r w:rsidR="00646449" w:rsidRPr="004C6417">
              <w:rPr>
                <w:rFonts w:eastAsia="標楷體"/>
              </w:rPr>
              <w:t>原第五點第六款</w:t>
            </w:r>
            <w:r w:rsidR="0044583D" w:rsidRPr="004C6417">
              <w:rPr>
                <w:rFonts w:eastAsia="標楷體"/>
              </w:rPr>
              <w:t>專題研討評分方式</w:t>
            </w:r>
            <w:r w:rsidR="001F1336" w:rsidRPr="004C6417">
              <w:rPr>
                <w:rFonts w:eastAsia="標楷體"/>
              </w:rPr>
              <w:t>之規定，移至</w:t>
            </w:r>
            <w:r w:rsidR="0044583D" w:rsidRPr="004C6417">
              <w:rPr>
                <w:rFonts w:eastAsia="標楷體"/>
              </w:rPr>
              <w:t>本點規範。</w:t>
            </w:r>
          </w:p>
          <w:p w:rsidR="00CE6DD4" w:rsidRPr="004C6417" w:rsidRDefault="005A1595" w:rsidP="00F51686">
            <w:pPr>
              <w:snapToGrid w:val="0"/>
              <w:ind w:left="514" w:hangingChars="214" w:hanging="514"/>
              <w:jc w:val="both"/>
              <w:rPr>
                <w:rFonts w:eastAsia="標楷體"/>
              </w:rPr>
            </w:pPr>
            <w:r w:rsidRPr="004C6417">
              <w:rPr>
                <w:rFonts w:eastAsia="標楷體"/>
              </w:rPr>
              <w:t>二、</w:t>
            </w:r>
            <w:r w:rsidR="00220DD9" w:rsidRPr="004C6417">
              <w:rPr>
                <w:rFonts w:eastAsia="標楷體"/>
              </w:rPr>
              <w:t>增訂附件</w:t>
            </w:r>
            <w:r w:rsidR="00086FD4" w:rsidRPr="004C6417">
              <w:rPr>
                <w:rFonts w:eastAsia="標楷體"/>
              </w:rPr>
              <w:t>一</w:t>
            </w:r>
            <w:r w:rsidR="0036590F" w:rsidRPr="004C6417">
              <w:rPr>
                <w:rFonts w:eastAsia="標楷體"/>
              </w:rPr>
              <w:t>，</w:t>
            </w:r>
            <w:r w:rsidR="004C6417" w:rsidRPr="004C6417">
              <w:rPr>
                <w:rFonts w:eastAsia="標楷體"/>
              </w:rPr>
              <w:t>說明</w:t>
            </w:r>
            <w:r w:rsidR="00220DD9" w:rsidRPr="004C6417">
              <w:rPr>
                <w:rFonts w:eastAsia="標楷體"/>
              </w:rPr>
              <w:t>薦升簡及正升監訓練各項成績配分比例</w:t>
            </w:r>
            <w:r w:rsidR="008A44AF" w:rsidRPr="004C6417">
              <w:rPr>
                <w:rFonts w:eastAsia="標楷體"/>
              </w:rPr>
              <w:t>。</w:t>
            </w:r>
          </w:p>
        </w:tc>
      </w:tr>
      <w:tr w:rsidR="00147E5C" w:rsidRPr="004C6417" w:rsidTr="00C43986">
        <w:trPr>
          <w:trHeight w:val="416"/>
        </w:trPr>
        <w:tc>
          <w:tcPr>
            <w:tcW w:w="3120" w:type="dxa"/>
          </w:tcPr>
          <w:p w:rsidR="00E43D44" w:rsidRPr="004C6417" w:rsidRDefault="00E43D44" w:rsidP="00E43D44">
            <w:pPr>
              <w:snapToGrid w:val="0"/>
              <w:ind w:left="468" w:hangingChars="195" w:hanging="468"/>
              <w:jc w:val="both"/>
              <w:rPr>
                <w:rFonts w:eastAsia="標楷體"/>
              </w:rPr>
            </w:pPr>
            <w:r w:rsidRPr="004C6417">
              <w:rPr>
                <w:rFonts w:eastAsia="標楷體"/>
              </w:rPr>
              <w:lastRenderedPageBreak/>
              <w:t>三、委升薦及員升高員訓練成績評量包括生活管理、團體紀律</w:t>
            </w:r>
            <w:r w:rsidR="00466612" w:rsidRPr="004C6417">
              <w:rPr>
                <w:rFonts w:eastAsia="標楷體"/>
                <w:u w:val="single"/>
              </w:rPr>
              <w:t>及</w:t>
            </w:r>
            <w:r w:rsidRPr="004C6417">
              <w:rPr>
                <w:rFonts w:eastAsia="標楷體"/>
              </w:rPr>
              <w:t>活動表現成績</w:t>
            </w:r>
            <w:r w:rsidR="00466612" w:rsidRPr="004C6417">
              <w:rPr>
                <w:rFonts w:eastAsia="標楷體"/>
                <w:u w:val="single"/>
              </w:rPr>
              <w:t>與</w:t>
            </w:r>
            <w:r w:rsidRPr="004C6417">
              <w:rPr>
                <w:rFonts w:eastAsia="標楷體"/>
              </w:rPr>
              <w:t>課程成績，並依下列方式評定訓練總成績</w:t>
            </w:r>
            <w:r w:rsidR="00466612" w:rsidRPr="004C6417">
              <w:rPr>
                <w:rFonts w:eastAsia="標楷體"/>
                <w:u w:val="single"/>
              </w:rPr>
              <w:t>（如附件二）</w:t>
            </w:r>
            <w:r w:rsidRPr="004C6417">
              <w:rPr>
                <w:rFonts w:eastAsia="標楷體"/>
              </w:rPr>
              <w:t>：</w:t>
            </w:r>
          </w:p>
          <w:p w:rsidR="00E43D44" w:rsidRPr="004C6417" w:rsidRDefault="00E43D44" w:rsidP="00E43D44">
            <w:pPr>
              <w:snapToGrid w:val="0"/>
              <w:ind w:left="468" w:hangingChars="195" w:hanging="468"/>
              <w:jc w:val="both"/>
              <w:rPr>
                <w:rFonts w:eastAsia="標楷體"/>
              </w:rPr>
            </w:pPr>
            <w:r w:rsidRPr="004C6417">
              <w:rPr>
                <w:rFonts w:eastAsia="標楷體"/>
              </w:rPr>
              <w:t>（一）生活管理、團體紀律及活動表現成績：占訓練總成績百分之十，其評分項目如下：</w:t>
            </w:r>
          </w:p>
          <w:p w:rsidR="00E43D44" w:rsidRPr="004C6417" w:rsidRDefault="00E43D44" w:rsidP="00E934AB">
            <w:pPr>
              <w:snapToGrid w:val="0"/>
              <w:ind w:leftChars="199" w:left="785" w:hangingChars="128" w:hanging="307"/>
              <w:jc w:val="both"/>
              <w:rPr>
                <w:rFonts w:eastAsia="標楷體"/>
              </w:rPr>
            </w:pPr>
            <w:r w:rsidRPr="004C6417">
              <w:rPr>
                <w:rFonts w:eastAsia="標楷體"/>
              </w:rPr>
              <w:t>1</w:t>
            </w:r>
            <w:r w:rsidRPr="004C6417">
              <w:rPr>
                <w:rFonts w:eastAsia="標楷體"/>
              </w:rPr>
              <w:t>、生活管理：包括規律、精神、整潔、儀表、談吐及關懷待人等。</w:t>
            </w:r>
          </w:p>
          <w:p w:rsidR="00E43D44" w:rsidRPr="004C6417" w:rsidRDefault="00E43D44" w:rsidP="00E43D44">
            <w:pPr>
              <w:snapToGrid w:val="0"/>
              <w:ind w:leftChars="199" w:left="785" w:hangingChars="128" w:hanging="307"/>
              <w:jc w:val="both"/>
              <w:rPr>
                <w:rFonts w:eastAsia="標楷體"/>
              </w:rPr>
            </w:pPr>
            <w:r w:rsidRPr="004C6417">
              <w:rPr>
                <w:rFonts w:eastAsia="標楷體"/>
              </w:rPr>
              <w:t>2</w:t>
            </w:r>
            <w:r w:rsidRPr="004C6417">
              <w:rPr>
                <w:rFonts w:eastAsia="標楷體"/>
              </w:rPr>
              <w:t>、團體紀律：包括差勤狀況、操守、守時、責任感及團隊精神等。</w:t>
            </w:r>
          </w:p>
          <w:p w:rsidR="00E43D44" w:rsidRPr="004C6417" w:rsidRDefault="00E43D44" w:rsidP="00E43D44">
            <w:pPr>
              <w:snapToGrid w:val="0"/>
              <w:ind w:leftChars="199" w:left="800" w:hangingChars="134" w:hanging="322"/>
              <w:jc w:val="both"/>
              <w:rPr>
                <w:rFonts w:eastAsia="標楷體"/>
              </w:rPr>
            </w:pPr>
            <w:r w:rsidRPr="004C6417">
              <w:rPr>
                <w:rFonts w:eastAsia="標楷體"/>
              </w:rPr>
              <w:t>3</w:t>
            </w:r>
            <w:r w:rsidRPr="004C6417">
              <w:rPr>
                <w:rFonts w:eastAsia="標楷體"/>
              </w:rPr>
              <w:t>、活動表現：包括參與各項活動、課業研討及擔任自治幹部等表現。</w:t>
            </w:r>
          </w:p>
          <w:p w:rsidR="00E43D44" w:rsidRPr="004C6417" w:rsidRDefault="00E43D44" w:rsidP="00E43D44">
            <w:pPr>
              <w:snapToGrid w:val="0"/>
              <w:ind w:left="468" w:hangingChars="195" w:hanging="468"/>
              <w:jc w:val="both"/>
              <w:rPr>
                <w:rFonts w:eastAsia="標楷體"/>
              </w:rPr>
            </w:pPr>
            <w:r w:rsidRPr="004C6417">
              <w:rPr>
                <w:rFonts w:eastAsia="標楷體"/>
              </w:rPr>
              <w:t>（二）課程成績：占訓練總成績百分之九十，</w:t>
            </w:r>
            <w:r w:rsidRPr="004C6417">
              <w:rPr>
                <w:rFonts w:eastAsia="標楷體"/>
                <w:u w:val="single"/>
              </w:rPr>
              <w:t>其評分項目及</w:t>
            </w:r>
            <w:r w:rsidRPr="004C6417">
              <w:rPr>
                <w:rFonts w:eastAsia="標楷體"/>
              </w:rPr>
              <w:t>配分比例如下：</w:t>
            </w:r>
          </w:p>
          <w:p w:rsidR="00E43D44" w:rsidRPr="004C6417" w:rsidRDefault="00E43D44" w:rsidP="00E43D44">
            <w:pPr>
              <w:snapToGrid w:val="0"/>
              <w:ind w:leftChars="199" w:left="800" w:hangingChars="134" w:hanging="322"/>
              <w:jc w:val="both"/>
              <w:rPr>
                <w:rFonts w:eastAsia="標楷體"/>
              </w:rPr>
            </w:pPr>
            <w:r w:rsidRPr="004C6417">
              <w:rPr>
                <w:rFonts w:eastAsia="標楷體"/>
              </w:rPr>
              <w:t>1</w:t>
            </w:r>
            <w:r w:rsidRPr="004C6417">
              <w:rPr>
                <w:rFonts w:eastAsia="標楷體"/>
              </w:rPr>
              <w:t>、選擇題：占</w:t>
            </w:r>
            <w:r w:rsidR="00F875D1" w:rsidRPr="004C6417">
              <w:rPr>
                <w:rFonts w:eastAsia="標楷體"/>
                <w:u w:val="single"/>
              </w:rPr>
              <w:t>課程成績</w:t>
            </w:r>
            <w:r w:rsidRPr="004C6417">
              <w:rPr>
                <w:rFonts w:eastAsia="標楷體"/>
              </w:rPr>
              <w:t>百分之四十。</w:t>
            </w:r>
          </w:p>
          <w:p w:rsidR="008D0BCD" w:rsidRPr="004C6417" w:rsidRDefault="00E43D44" w:rsidP="002507D6">
            <w:pPr>
              <w:snapToGrid w:val="0"/>
              <w:ind w:leftChars="199" w:left="800" w:hangingChars="134" w:hanging="322"/>
              <w:jc w:val="both"/>
              <w:rPr>
                <w:rFonts w:eastAsia="標楷體"/>
              </w:rPr>
            </w:pPr>
            <w:r w:rsidRPr="004C6417">
              <w:rPr>
                <w:rFonts w:eastAsia="標楷體"/>
              </w:rPr>
              <w:lastRenderedPageBreak/>
              <w:t>2</w:t>
            </w:r>
            <w:r w:rsidRPr="004C6417">
              <w:rPr>
                <w:rFonts w:eastAsia="標楷體"/>
              </w:rPr>
              <w:t>、實務寫作題：占</w:t>
            </w:r>
            <w:r w:rsidR="009706E2" w:rsidRPr="004C6417">
              <w:rPr>
                <w:rFonts w:eastAsia="標楷體"/>
                <w:u w:val="single"/>
              </w:rPr>
              <w:t>課程成績</w:t>
            </w:r>
            <w:r w:rsidRPr="004C6417">
              <w:rPr>
                <w:rFonts w:eastAsia="標楷體"/>
              </w:rPr>
              <w:t>百分之六十</w:t>
            </w:r>
            <w:r w:rsidR="005E0D6C" w:rsidRPr="004C6417">
              <w:rPr>
                <w:rFonts w:eastAsia="標楷體"/>
                <w:u w:val="single"/>
              </w:rPr>
              <w:t>，</w:t>
            </w:r>
            <w:r w:rsidR="002B6BEC" w:rsidRPr="004C6417">
              <w:rPr>
                <w:rFonts w:eastAsia="標楷體"/>
                <w:u w:val="single"/>
              </w:rPr>
              <w:t>包括</w:t>
            </w:r>
            <w:r w:rsidR="002544CE" w:rsidRPr="004C6417">
              <w:rPr>
                <w:rFonts w:eastAsia="標楷體"/>
                <w:u w:val="single"/>
              </w:rPr>
              <w:t>：</w:t>
            </w:r>
          </w:p>
          <w:p w:rsidR="007C7712" w:rsidRPr="004C6417" w:rsidRDefault="007C7712" w:rsidP="00E934AB">
            <w:pPr>
              <w:snapToGrid w:val="0"/>
              <w:ind w:leftChars="164" w:left="802" w:hangingChars="170" w:hanging="408"/>
              <w:jc w:val="both"/>
              <w:rPr>
                <w:rFonts w:eastAsia="標楷體"/>
                <w:u w:val="single"/>
              </w:rPr>
            </w:pPr>
            <w:r w:rsidRPr="004C6417">
              <w:rPr>
                <w:rFonts w:eastAsia="標楷體"/>
                <w:u w:val="single"/>
              </w:rPr>
              <w:t>（</w:t>
            </w:r>
            <w:r w:rsidRPr="004C6417">
              <w:rPr>
                <w:rFonts w:eastAsia="標楷體"/>
                <w:u w:val="single"/>
              </w:rPr>
              <w:t>1</w:t>
            </w:r>
            <w:r w:rsidRPr="004C6417">
              <w:rPr>
                <w:rFonts w:eastAsia="標楷體"/>
                <w:u w:val="single"/>
              </w:rPr>
              <w:t>）實務研討：含小組研討、報告及答詢，占</w:t>
            </w:r>
            <w:r w:rsidR="008B0B39" w:rsidRPr="004C6417">
              <w:rPr>
                <w:rFonts w:eastAsia="標楷體"/>
                <w:u w:val="single"/>
              </w:rPr>
              <w:t>實務寫作題</w:t>
            </w:r>
            <w:r w:rsidR="00466612" w:rsidRPr="004C6417">
              <w:rPr>
                <w:rFonts w:eastAsia="標楷體"/>
                <w:u w:val="single"/>
              </w:rPr>
              <w:t>成績</w:t>
            </w:r>
            <w:r w:rsidRPr="004C6417">
              <w:rPr>
                <w:rFonts w:eastAsia="標楷體"/>
                <w:u w:val="single"/>
              </w:rPr>
              <w:t>百分之五十。</w:t>
            </w:r>
            <w:r w:rsidR="0029093A" w:rsidRPr="004C6417">
              <w:rPr>
                <w:rFonts w:eastAsia="標楷體"/>
                <w:u w:val="single"/>
              </w:rPr>
              <w:t>原始分</w:t>
            </w:r>
            <w:r w:rsidR="00466612" w:rsidRPr="004C6417">
              <w:rPr>
                <w:rFonts w:eastAsia="標楷體"/>
                <w:u w:val="single"/>
              </w:rPr>
              <w:t>數以</w:t>
            </w:r>
            <w:r w:rsidR="0029093A" w:rsidRPr="004C6417">
              <w:rPr>
                <w:rFonts w:eastAsia="標楷體"/>
                <w:u w:val="single"/>
              </w:rPr>
              <w:t>一百分</w:t>
            </w:r>
            <w:r w:rsidR="00466612" w:rsidRPr="004C6417">
              <w:rPr>
                <w:rFonts w:eastAsia="標楷體"/>
                <w:u w:val="single"/>
              </w:rPr>
              <w:t>計算</w:t>
            </w:r>
            <w:r w:rsidR="0029093A" w:rsidRPr="004C6417">
              <w:rPr>
                <w:rFonts w:eastAsia="標楷體"/>
                <w:u w:val="single"/>
              </w:rPr>
              <w:t>，小組研討成績三十</w:t>
            </w:r>
            <w:r w:rsidR="00AB1A10" w:rsidRPr="004C6417">
              <w:rPr>
                <w:rFonts w:eastAsia="標楷體"/>
                <w:u w:val="single"/>
              </w:rPr>
              <w:t>分</w:t>
            </w:r>
            <w:r w:rsidR="005D6403" w:rsidRPr="004C6417">
              <w:rPr>
                <w:rFonts w:eastAsia="標楷體"/>
                <w:u w:val="single"/>
              </w:rPr>
              <w:t>；</w:t>
            </w:r>
            <w:r w:rsidR="0029093A" w:rsidRPr="004C6417">
              <w:rPr>
                <w:rFonts w:eastAsia="標楷體"/>
                <w:u w:val="single"/>
              </w:rPr>
              <w:t>報告及答詢成績七十</w:t>
            </w:r>
            <w:r w:rsidR="00AB1A10" w:rsidRPr="004C6417">
              <w:rPr>
                <w:rFonts w:eastAsia="標楷體"/>
                <w:u w:val="single"/>
              </w:rPr>
              <w:t>分</w:t>
            </w:r>
            <w:r w:rsidR="0029093A" w:rsidRPr="004C6417">
              <w:rPr>
                <w:rFonts w:eastAsia="標楷體"/>
                <w:u w:val="single"/>
              </w:rPr>
              <w:t>，其中團體成績</w:t>
            </w:r>
            <w:r w:rsidR="00466612" w:rsidRPr="004C6417">
              <w:rPr>
                <w:rFonts w:eastAsia="標楷體"/>
                <w:u w:val="single"/>
              </w:rPr>
              <w:t>（包含書面報告及簡報技巧）</w:t>
            </w:r>
            <w:r w:rsidR="00AB1A10" w:rsidRPr="004C6417">
              <w:rPr>
                <w:rFonts w:eastAsia="標楷體"/>
                <w:u w:val="single"/>
              </w:rPr>
              <w:t>四十二</w:t>
            </w:r>
            <w:r w:rsidR="0029093A" w:rsidRPr="004C6417">
              <w:rPr>
                <w:rFonts w:eastAsia="標楷體"/>
                <w:u w:val="single"/>
              </w:rPr>
              <w:t>分，個別成績</w:t>
            </w:r>
            <w:r w:rsidR="00466612" w:rsidRPr="004C6417">
              <w:rPr>
                <w:rFonts w:eastAsia="標楷體"/>
                <w:u w:val="single"/>
              </w:rPr>
              <w:t>（包含口頭報告及答詢表現）</w:t>
            </w:r>
            <w:r w:rsidR="00AB1A10" w:rsidRPr="004C6417">
              <w:rPr>
                <w:rFonts w:eastAsia="標楷體"/>
                <w:u w:val="single"/>
              </w:rPr>
              <w:t>二十八</w:t>
            </w:r>
            <w:r w:rsidR="0029093A" w:rsidRPr="004C6417">
              <w:rPr>
                <w:rFonts w:eastAsia="標楷體"/>
                <w:u w:val="single"/>
              </w:rPr>
              <w:t>分。</w:t>
            </w:r>
          </w:p>
          <w:p w:rsidR="007C7712" w:rsidRPr="004C6417" w:rsidRDefault="007C7712" w:rsidP="00E934AB">
            <w:pPr>
              <w:snapToGrid w:val="0"/>
              <w:ind w:leftChars="164" w:left="802" w:hangingChars="170" w:hanging="408"/>
              <w:jc w:val="both"/>
              <w:rPr>
                <w:rFonts w:eastAsia="標楷體"/>
              </w:rPr>
            </w:pPr>
            <w:r w:rsidRPr="004C6417">
              <w:rPr>
                <w:rFonts w:eastAsia="標楷體"/>
                <w:u w:val="single"/>
              </w:rPr>
              <w:t>（</w:t>
            </w:r>
            <w:r w:rsidRPr="004C6417">
              <w:rPr>
                <w:rFonts w:eastAsia="標楷體"/>
                <w:u w:val="single"/>
              </w:rPr>
              <w:t>2</w:t>
            </w:r>
            <w:r w:rsidRPr="004C6417">
              <w:rPr>
                <w:rFonts w:eastAsia="標楷體"/>
                <w:u w:val="single"/>
              </w:rPr>
              <w:t>）個案寫作：採情境測驗方式，占</w:t>
            </w:r>
            <w:r w:rsidR="008B0B39" w:rsidRPr="004C6417">
              <w:rPr>
                <w:rFonts w:eastAsia="標楷體"/>
                <w:u w:val="single"/>
              </w:rPr>
              <w:t>實務寫作題</w:t>
            </w:r>
            <w:r w:rsidR="00466612" w:rsidRPr="004C6417">
              <w:rPr>
                <w:rFonts w:eastAsia="標楷體"/>
                <w:u w:val="single"/>
              </w:rPr>
              <w:t>成績</w:t>
            </w:r>
            <w:r w:rsidRPr="004C6417">
              <w:rPr>
                <w:rFonts w:eastAsia="標楷體"/>
                <w:u w:val="single"/>
              </w:rPr>
              <w:t>百分之五十。</w:t>
            </w:r>
          </w:p>
        </w:tc>
        <w:tc>
          <w:tcPr>
            <w:tcW w:w="3147" w:type="dxa"/>
          </w:tcPr>
          <w:p w:rsidR="0068032A" w:rsidRPr="004C6417" w:rsidRDefault="0068032A" w:rsidP="0068032A">
            <w:pPr>
              <w:snapToGrid w:val="0"/>
              <w:ind w:left="468" w:hangingChars="195" w:hanging="468"/>
              <w:jc w:val="both"/>
              <w:rPr>
                <w:rFonts w:eastAsia="標楷體"/>
              </w:rPr>
            </w:pPr>
            <w:r w:rsidRPr="004C6417">
              <w:rPr>
                <w:rFonts w:eastAsia="標楷體"/>
              </w:rPr>
              <w:lastRenderedPageBreak/>
              <w:t>三、委升薦及員升高員訓練成績評量包括生活管理、團體紀律</w:t>
            </w:r>
            <w:r w:rsidRPr="004C6417">
              <w:rPr>
                <w:rFonts w:eastAsia="標楷體"/>
                <w:u w:val="single"/>
              </w:rPr>
              <w:t>、</w:t>
            </w:r>
            <w:r w:rsidRPr="004C6417">
              <w:rPr>
                <w:rFonts w:eastAsia="標楷體"/>
              </w:rPr>
              <w:t>活動表現成績</w:t>
            </w:r>
            <w:r w:rsidRPr="004C6417">
              <w:rPr>
                <w:rFonts w:eastAsia="標楷體"/>
                <w:u w:val="single"/>
              </w:rPr>
              <w:t>及</w:t>
            </w:r>
            <w:r w:rsidRPr="004C6417">
              <w:rPr>
                <w:rFonts w:eastAsia="標楷體"/>
              </w:rPr>
              <w:t>課程成績，並依下列方式評定訓練總成績：</w:t>
            </w:r>
          </w:p>
          <w:p w:rsidR="0068032A" w:rsidRPr="004C6417" w:rsidRDefault="0068032A" w:rsidP="0068032A">
            <w:pPr>
              <w:snapToGrid w:val="0"/>
              <w:ind w:left="468" w:hangingChars="195" w:hanging="468"/>
              <w:jc w:val="both"/>
              <w:rPr>
                <w:rFonts w:eastAsia="標楷體"/>
              </w:rPr>
            </w:pPr>
            <w:r w:rsidRPr="004C6417">
              <w:rPr>
                <w:rFonts w:eastAsia="標楷體"/>
              </w:rPr>
              <w:t>（一）生活管理、團體紀律及活動表現成績：占訓練總成績百分之十，其評分項目如下：</w:t>
            </w:r>
          </w:p>
          <w:p w:rsidR="0068032A" w:rsidRPr="004C6417" w:rsidRDefault="0068032A" w:rsidP="008D0BCD">
            <w:pPr>
              <w:snapToGrid w:val="0"/>
              <w:ind w:leftChars="200" w:left="886" w:hangingChars="169" w:hanging="406"/>
              <w:jc w:val="both"/>
              <w:rPr>
                <w:rFonts w:eastAsia="標楷體"/>
              </w:rPr>
            </w:pPr>
            <w:r w:rsidRPr="004C6417">
              <w:rPr>
                <w:rFonts w:eastAsia="標楷體"/>
              </w:rPr>
              <w:t>1</w:t>
            </w:r>
            <w:r w:rsidRPr="004C6417">
              <w:rPr>
                <w:rFonts w:eastAsia="標楷體"/>
              </w:rPr>
              <w:t>、生活管理：包括規律、精神、整潔、儀表、談吐及關懷待人等。</w:t>
            </w:r>
          </w:p>
          <w:p w:rsidR="0068032A" w:rsidRPr="004C6417" w:rsidRDefault="0068032A" w:rsidP="0087100A">
            <w:pPr>
              <w:snapToGrid w:val="0"/>
              <w:ind w:leftChars="200" w:left="886" w:hangingChars="169" w:hanging="406"/>
              <w:jc w:val="both"/>
              <w:rPr>
                <w:rFonts w:eastAsia="標楷體"/>
              </w:rPr>
            </w:pPr>
            <w:r w:rsidRPr="004C6417">
              <w:rPr>
                <w:rFonts w:eastAsia="標楷體"/>
              </w:rPr>
              <w:t>2</w:t>
            </w:r>
            <w:r w:rsidRPr="004C6417">
              <w:rPr>
                <w:rFonts w:eastAsia="標楷體"/>
              </w:rPr>
              <w:t>、團體紀律：包括差勤狀況、操守、守時、責任感及團隊精神等。</w:t>
            </w:r>
          </w:p>
          <w:p w:rsidR="0068032A" w:rsidRPr="004C6417" w:rsidRDefault="0068032A" w:rsidP="0087100A">
            <w:pPr>
              <w:snapToGrid w:val="0"/>
              <w:ind w:leftChars="200" w:left="886" w:hangingChars="169" w:hanging="406"/>
              <w:jc w:val="both"/>
              <w:rPr>
                <w:rFonts w:eastAsia="標楷體"/>
              </w:rPr>
            </w:pPr>
            <w:r w:rsidRPr="004C6417">
              <w:rPr>
                <w:rFonts w:eastAsia="標楷體"/>
              </w:rPr>
              <w:t>3</w:t>
            </w:r>
            <w:r w:rsidRPr="004C6417">
              <w:rPr>
                <w:rFonts w:eastAsia="標楷體"/>
              </w:rPr>
              <w:t>、活動表現：包括參與各項活動、課業研討及擔任自治幹部等表現。</w:t>
            </w:r>
          </w:p>
          <w:p w:rsidR="0068032A" w:rsidRPr="004C6417" w:rsidRDefault="0068032A" w:rsidP="0068032A">
            <w:pPr>
              <w:snapToGrid w:val="0"/>
              <w:ind w:left="468" w:hangingChars="195" w:hanging="468"/>
              <w:jc w:val="both"/>
              <w:rPr>
                <w:rFonts w:eastAsia="標楷體"/>
              </w:rPr>
            </w:pPr>
            <w:r w:rsidRPr="004C6417">
              <w:rPr>
                <w:rFonts w:eastAsia="標楷體"/>
              </w:rPr>
              <w:t>（二）課程成績：占訓練總成績百分之九十，</w:t>
            </w:r>
            <w:r w:rsidRPr="004C6417">
              <w:rPr>
                <w:rFonts w:eastAsia="標楷體"/>
                <w:u w:val="single"/>
              </w:rPr>
              <w:t>以測驗方式為之。測驗題型</w:t>
            </w:r>
            <w:r w:rsidRPr="004C6417">
              <w:rPr>
                <w:rFonts w:eastAsia="標楷體"/>
              </w:rPr>
              <w:t>及配分比例如下：</w:t>
            </w:r>
          </w:p>
          <w:p w:rsidR="0068032A" w:rsidRPr="004C6417" w:rsidRDefault="0068032A" w:rsidP="00866037">
            <w:pPr>
              <w:snapToGrid w:val="0"/>
              <w:ind w:leftChars="199" w:left="800" w:hangingChars="134" w:hanging="322"/>
              <w:jc w:val="both"/>
              <w:rPr>
                <w:rFonts w:eastAsia="標楷體"/>
              </w:rPr>
            </w:pPr>
            <w:r w:rsidRPr="004C6417">
              <w:rPr>
                <w:rFonts w:eastAsia="標楷體"/>
              </w:rPr>
              <w:t>1</w:t>
            </w:r>
            <w:r w:rsidRPr="004C6417">
              <w:rPr>
                <w:rFonts w:eastAsia="標楷體"/>
              </w:rPr>
              <w:t>、選擇題：占百分之四十。</w:t>
            </w:r>
          </w:p>
          <w:p w:rsidR="00A8632C" w:rsidRPr="004C6417" w:rsidRDefault="0068032A" w:rsidP="002507D6">
            <w:pPr>
              <w:snapToGrid w:val="0"/>
              <w:ind w:leftChars="199" w:left="800" w:hangingChars="134" w:hanging="322"/>
              <w:jc w:val="both"/>
              <w:rPr>
                <w:rFonts w:eastAsia="標楷體"/>
              </w:rPr>
            </w:pPr>
            <w:r w:rsidRPr="004C6417">
              <w:rPr>
                <w:rFonts w:eastAsia="標楷體"/>
              </w:rPr>
              <w:lastRenderedPageBreak/>
              <w:t>2</w:t>
            </w:r>
            <w:r w:rsidRPr="004C6417">
              <w:rPr>
                <w:rFonts w:eastAsia="標楷體"/>
              </w:rPr>
              <w:t>、實務寫作題：占百分之六十。</w:t>
            </w:r>
          </w:p>
        </w:tc>
        <w:tc>
          <w:tcPr>
            <w:tcW w:w="2806" w:type="dxa"/>
          </w:tcPr>
          <w:p w:rsidR="003B671B" w:rsidRPr="004C6417" w:rsidRDefault="00FB55B0" w:rsidP="00E934AB">
            <w:pPr>
              <w:snapToGrid w:val="0"/>
              <w:ind w:left="499" w:hangingChars="208" w:hanging="499"/>
              <w:jc w:val="both"/>
              <w:rPr>
                <w:rFonts w:eastAsia="標楷體"/>
              </w:rPr>
            </w:pPr>
            <w:r w:rsidRPr="004C6417">
              <w:rPr>
                <w:rFonts w:eastAsia="標楷體"/>
              </w:rPr>
              <w:lastRenderedPageBreak/>
              <w:t>一、</w:t>
            </w:r>
            <w:r w:rsidR="004A3FD3" w:rsidRPr="004C6417">
              <w:rPr>
                <w:rFonts w:eastAsia="標楷體"/>
              </w:rPr>
              <w:t>為統一本要點有關課程成績之評分項目及配分比例等用語</w:t>
            </w:r>
            <w:r w:rsidR="0057040B" w:rsidRPr="004C6417">
              <w:rPr>
                <w:rFonts w:eastAsia="標楷體"/>
              </w:rPr>
              <w:t>，</w:t>
            </w:r>
            <w:r w:rsidR="00D830E5" w:rsidRPr="004C6417">
              <w:rPr>
                <w:rFonts w:eastAsia="標楷體"/>
              </w:rPr>
              <w:t>酌作文字修正。</w:t>
            </w:r>
          </w:p>
          <w:p w:rsidR="001E5BB0" w:rsidRPr="004C6417" w:rsidRDefault="001E5BB0" w:rsidP="001E5BB0">
            <w:pPr>
              <w:snapToGrid w:val="0"/>
              <w:ind w:left="470" w:hangingChars="196" w:hanging="470"/>
              <w:jc w:val="both"/>
              <w:rPr>
                <w:rFonts w:eastAsia="標楷體"/>
              </w:rPr>
            </w:pPr>
            <w:r w:rsidRPr="004C6417">
              <w:rPr>
                <w:rFonts w:eastAsia="標楷體"/>
              </w:rPr>
              <w:t>二、歷來委升薦及員升高員訓練訓期為</w:t>
            </w:r>
            <w:r w:rsidR="004A6B5C" w:rsidRPr="004C6417">
              <w:rPr>
                <w:rFonts w:eastAsia="標楷體"/>
              </w:rPr>
              <w:t>五</w:t>
            </w:r>
            <w:r w:rsidRPr="004C6417">
              <w:rPr>
                <w:rFonts w:eastAsia="標楷體"/>
              </w:rPr>
              <w:t>週，課程成績評量方式僅採單一之紙筆測驗，相較</w:t>
            </w:r>
            <w:r w:rsidR="00870E73" w:rsidRPr="004C6417">
              <w:rPr>
                <w:rFonts w:eastAsia="標楷體"/>
              </w:rPr>
              <w:t>訓期相當之考試錄取人員基礎訓練或</w:t>
            </w:r>
            <w:r w:rsidRPr="004C6417">
              <w:rPr>
                <w:rFonts w:eastAsia="標楷體"/>
              </w:rPr>
              <w:t>薦升簡訓練，其成績評量方式兼採紙筆測驗與專題研討，似顯</w:t>
            </w:r>
            <w:r w:rsidR="00C23A71" w:rsidRPr="004C6417">
              <w:rPr>
                <w:rFonts w:eastAsia="標楷體"/>
              </w:rPr>
              <w:t>有所不足</w:t>
            </w:r>
            <w:r w:rsidRPr="004C6417">
              <w:rPr>
                <w:rFonts w:eastAsia="標楷體"/>
              </w:rPr>
              <w:t>。且迭有委升薦及員升高員訓練受訓人員反映課程成績評量偏重紙筆測驗，建議新增成績評量方式。</w:t>
            </w:r>
          </w:p>
          <w:p w:rsidR="005F2058" w:rsidRPr="004C6417" w:rsidRDefault="001E5BB0" w:rsidP="00E934AB">
            <w:pPr>
              <w:snapToGrid w:val="0"/>
              <w:ind w:left="499" w:hangingChars="208" w:hanging="499"/>
              <w:jc w:val="both"/>
              <w:rPr>
                <w:rFonts w:eastAsia="標楷體"/>
              </w:rPr>
            </w:pPr>
            <w:r w:rsidRPr="004C6417">
              <w:rPr>
                <w:rFonts w:eastAsia="標楷體"/>
              </w:rPr>
              <w:t>三、為增加成績評量之多元性，爰規劃實務寫作題兼採「實務研討」與「個案寫作」</w:t>
            </w:r>
            <w:r w:rsidR="00C23A71" w:rsidRPr="004C6417">
              <w:rPr>
                <w:rFonts w:eastAsia="標楷體"/>
              </w:rPr>
              <w:t>二</w:t>
            </w:r>
            <w:r w:rsidRPr="004C6417">
              <w:rPr>
                <w:rFonts w:eastAsia="標楷體"/>
              </w:rPr>
              <w:t>種方式為之。「實務研討」以模組化課程，進行實作演練與評量，透</w:t>
            </w:r>
            <w:r w:rsidRPr="004C6417">
              <w:rPr>
                <w:rFonts w:eastAsia="標楷體"/>
              </w:rPr>
              <w:lastRenderedPageBreak/>
              <w:t>過小組研討、</w:t>
            </w:r>
            <w:r w:rsidR="00C23A71" w:rsidRPr="004C6417">
              <w:rPr>
                <w:rFonts w:eastAsia="標楷體"/>
              </w:rPr>
              <w:t>書面</w:t>
            </w:r>
            <w:r w:rsidRPr="004C6417">
              <w:rPr>
                <w:rFonts w:eastAsia="標楷體"/>
              </w:rPr>
              <w:t>報告撰擬與口頭報告等</w:t>
            </w:r>
            <w:r w:rsidR="00C23A71" w:rsidRPr="004C6417">
              <w:rPr>
                <w:rFonts w:eastAsia="標楷體"/>
              </w:rPr>
              <w:t>方式</w:t>
            </w:r>
            <w:r w:rsidRPr="004C6417">
              <w:rPr>
                <w:rFonts w:eastAsia="標楷體"/>
              </w:rPr>
              <w:t>，讓受訓人員能運用所學、活化思考，進而增進表達、溝通能力與團隊合作精神</w:t>
            </w:r>
            <w:r w:rsidR="005F2058" w:rsidRPr="004C6417">
              <w:rPr>
                <w:rFonts w:eastAsia="標楷體"/>
              </w:rPr>
              <w:t>，並規範實務研</w:t>
            </w:r>
            <w:r w:rsidR="005F2EE6" w:rsidRPr="004C6417">
              <w:rPr>
                <w:rFonts w:eastAsia="標楷體"/>
              </w:rPr>
              <w:t>討評分項目及配分比例</w:t>
            </w:r>
            <w:r w:rsidRPr="004C6417">
              <w:rPr>
                <w:rFonts w:eastAsia="標楷體"/>
              </w:rPr>
              <w:t>。至「個案寫作」仍以</w:t>
            </w:r>
            <w:r w:rsidR="00870E73" w:rsidRPr="004C6417">
              <w:rPr>
                <w:rFonts w:eastAsia="標楷體"/>
              </w:rPr>
              <w:t>紙筆</w:t>
            </w:r>
            <w:r w:rsidRPr="004C6417">
              <w:rPr>
                <w:rFonts w:eastAsia="標楷體"/>
              </w:rPr>
              <w:t>測驗方式為之。</w:t>
            </w:r>
          </w:p>
          <w:p w:rsidR="00FB55B0" w:rsidRPr="004C6417" w:rsidRDefault="005F2058" w:rsidP="00E934AB">
            <w:pPr>
              <w:snapToGrid w:val="0"/>
              <w:ind w:left="499" w:hangingChars="208" w:hanging="499"/>
              <w:jc w:val="both"/>
              <w:rPr>
                <w:rFonts w:eastAsia="標楷體"/>
              </w:rPr>
            </w:pPr>
            <w:r w:rsidRPr="004C6417">
              <w:rPr>
                <w:rFonts w:eastAsia="標楷體"/>
              </w:rPr>
              <w:t>四、</w:t>
            </w:r>
            <w:r w:rsidR="00364FA9" w:rsidRPr="004C6417">
              <w:rPr>
                <w:rFonts w:eastAsia="標楷體"/>
              </w:rPr>
              <w:t>報告及答詢時，由主持講座針對受訓人員書面報告及簡報技巧評定團體成績，針對口頭報告及答詢表現評定個別成績。透過「小組研討」與「報告及答詢」，除可有效觀察受訓人員對課程之理解與運用程度，亦可觀察渠等在小組中之參與度及貢獻度，以杜絕勞逸不均之情事。</w:t>
            </w:r>
          </w:p>
          <w:p w:rsidR="00364FA9" w:rsidRPr="004C6417" w:rsidRDefault="00364FA9" w:rsidP="00223019">
            <w:pPr>
              <w:snapToGrid w:val="0"/>
              <w:ind w:left="499" w:hangingChars="208" w:hanging="499"/>
              <w:jc w:val="both"/>
              <w:rPr>
                <w:rFonts w:eastAsia="標楷體"/>
              </w:rPr>
            </w:pPr>
            <w:r w:rsidRPr="004C6417">
              <w:rPr>
                <w:rFonts w:eastAsia="標楷體"/>
              </w:rPr>
              <w:t>五、增訂附件二</w:t>
            </w:r>
            <w:r w:rsidR="00223019" w:rsidRPr="004C6417">
              <w:rPr>
                <w:rFonts w:eastAsia="標楷體"/>
              </w:rPr>
              <w:t>，</w:t>
            </w:r>
            <w:r w:rsidR="00AA72FE">
              <w:rPr>
                <w:rFonts w:eastAsia="標楷體" w:hint="eastAsia"/>
              </w:rPr>
              <w:t>說明</w:t>
            </w:r>
            <w:r w:rsidRPr="004C6417">
              <w:rPr>
                <w:rFonts w:eastAsia="標楷體"/>
              </w:rPr>
              <w:t>委升薦及員升高員訓練各項成績配分比例。</w:t>
            </w:r>
          </w:p>
        </w:tc>
      </w:tr>
      <w:tr w:rsidR="00147E5C" w:rsidRPr="004C6417" w:rsidTr="00E179EF">
        <w:trPr>
          <w:trHeight w:val="416"/>
        </w:trPr>
        <w:tc>
          <w:tcPr>
            <w:tcW w:w="3120" w:type="dxa"/>
          </w:tcPr>
          <w:p w:rsidR="00924916" w:rsidRPr="004C6417" w:rsidRDefault="00D830E5" w:rsidP="00C30422">
            <w:pPr>
              <w:snapToGrid w:val="0"/>
              <w:ind w:left="410" w:hangingChars="171" w:hanging="410"/>
              <w:jc w:val="both"/>
              <w:rPr>
                <w:rFonts w:eastAsia="標楷體"/>
              </w:rPr>
            </w:pPr>
            <w:r w:rsidRPr="004C6417">
              <w:rPr>
                <w:rFonts w:eastAsia="標楷體"/>
              </w:rPr>
              <w:lastRenderedPageBreak/>
              <w:t>四</w:t>
            </w:r>
            <w:r w:rsidR="00924916" w:rsidRPr="004C6417">
              <w:rPr>
                <w:rFonts w:eastAsia="標楷體"/>
              </w:rPr>
              <w:t>、佐升正訓練成績評量包括生活管理、團體紀律</w:t>
            </w:r>
            <w:r w:rsidR="00466612" w:rsidRPr="004C6417">
              <w:rPr>
                <w:rFonts w:eastAsia="標楷體"/>
                <w:u w:val="single"/>
              </w:rPr>
              <w:t>及</w:t>
            </w:r>
            <w:r w:rsidR="00924916" w:rsidRPr="004C6417">
              <w:rPr>
                <w:rFonts w:eastAsia="標楷體"/>
              </w:rPr>
              <w:t>活動表現成績</w:t>
            </w:r>
            <w:r w:rsidR="00466612" w:rsidRPr="004C6417">
              <w:rPr>
                <w:rFonts w:eastAsia="標楷體"/>
                <w:u w:val="single"/>
              </w:rPr>
              <w:t>與</w:t>
            </w:r>
            <w:r w:rsidR="00924916" w:rsidRPr="004C6417">
              <w:rPr>
                <w:rFonts w:eastAsia="標楷體"/>
              </w:rPr>
              <w:t>課程成績，並依下列方式評定訓練總成績</w:t>
            </w:r>
            <w:r w:rsidR="00466612" w:rsidRPr="004C6417">
              <w:rPr>
                <w:rFonts w:eastAsia="標楷體"/>
                <w:u w:val="single"/>
              </w:rPr>
              <w:t>（如附件三）</w:t>
            </w:r>
            <w:r w:rsidR="00924916" w:rsidRPr="004C6417">
              <w:rPr>
                <w:rFonts w:eastAsia="標楷體"/>
              </w:rPr>
              <w:t>：</w:t>
            </w:r>
          </w:p>
          <w:p w:rsidR="00924916" w:rsidRPr="004C6417" w:rsidRDefault="00924916" w:rsidP="00924916">
            <w:pPr>
              <w:snapToGrid w:val="0"/>
              <w:ind w:left="468" w:hangingChars="195" w:hanging="468"/>
              <w:jc w:val="both"/>
              <w:rPr>
                <w:rFonts w:eastAsia="標楷體"/>
              </w:rPr>
            </w:pPr>
            <w:r w:rsidRPr="004C6417">
              <w:rPr>
                <w:rFonts w:eastAsia="標楷體"/>
              </w:rPr>
              <w:t>（一）生活管理、團體紀律及活動表現成績：占訓練總成績百分之二十，其評分項目如下：</w:t>
            </w:r>
          </w:p>
          <w:p w:rsidR="00924916" w:rsidRPr="004C6417" w:rsidRDefault="00924916" w:rsidP="00924916">
            <w:pPr>
              <w:snapToGrid w:val="0"/>
              <w:ind w:leftChars="187" w:left="778" w:hangingChars="137" w:hanging="329"/>
              <w:jc w:val="both"/>
              <w:rPr>
                <w:rFonts w:eastAsia="標楷體"/>
              </w:rPr>
            </w:pPr>
            <w:r w:rsidRPr="004C6417">
              <w:rPr>
                <w:rFonts w:eastAsia="標楷體"/>
              </w:rPr>
              <w:t>1</w:t>
            </w:r>
            <w:r w:rsidRPr="004C6417">
              <w:rPr>
                <w:rFonts w:eastAsia="標楷體"/>
              </w:rPr>
              <w:t>、生活管理：包括規律、精神、整潔、儀表、談吐及關懷待人等。</w:t>
            </w:r>
          </w:p>
          <w:p w:rsidR="00924916" w:rsidRPr="004C6417" w:rsidRDefault="00924916" w:rsidP="00924916">
            <w:pPr>
              <w:snapToGrid w:val="0"/>
              <w:ind w:leftChars="187" w:left="778" w:hangingChars="137" w:hanging="329"/>
              <w:jc w:val="both"/>
              <w:rPr>
                <w:rFonts w:eastAsia="標楷體"/>
              </w:rPr>
            </w:pPr>
            <w:r w:rsidRPr="004C6417">
              <w:rPr>
                <w:rFonts w:eastAsia="標楷體"/>
              </w:rPr>
              <w:t>2</w:t>
            </w:r>
            <w:r w:rsidRPr="004C6417">
              <w:rPr>
                <w:rFonts w:eastAsia="標楷體"/>
              </w:rPr>
              <w:t>、團體紀律：包括差勤狀況、操守、守時、責任感及團隊精神等。</w:t>
            </w:r>
          </w:p>
          <w:p w:rsidR="00924916" w:rsidRPr="004C6417" w:rsidRDefault="00924916" w:rsidP="00924916">
            <w:pPr>
              <w:snapToGrid w:val="0"/>
              <w:ind w:leftChars="187" w:left="778" w:hangingChars="137" w:hanging="329"/>
              <w:jc w:val="both"/>
              <w:rPr>
                <w:rFonts w:eastAsia="標楷體"/>
              </w:rPr>
            </w:pPr>
            <w:r w:rsidRPr="004C6417">
              <w:rPr>
                <w:rFonts w:eastAsia="標楷體"/>
              </w:rPr>
              <w:t>3</w:t>
            </w:r>
            <w:r w:rsidRPr="004C6417">
              <w:rPr>
                <w:rFonts w:eastAsia="標楷體"/>
              </w:rPr>
              <w:t>、活動表現：包括參與各項活動、課業研討及擔任自治幹部等表現。</w:t>
            </w:r>
          </w:p>
          <w:p w:rsidR="00924916" w:rsidRPr="004C6417" w:rsidRDefault="00924916" w:rsidP="00924916">
            <w:pPr>
              <w:snapToGrid w:val="0"/>
              <w:ind w:left="468" w:hangingChars="195" w:hanging="468"/>
              <w:jc w:val="both"/>
              <w:rPr>
                <w:rFonts w:eastAsia="標楷體"/>
              </w:rPr>
            </w:pPr>
            <w:r w:rsidRPr="004C6417">
              <w:rPr>
                <w:rFonts w:eastAsia="標楷體"/>
              </w:rPr>
              <w:t>（二）課程成績：占訓練總成績百分之八十，</w:t>
            </w:r>
            <w:r w:rsidR="00D830E5" w:rsidRPr="004C6417">
              <w:rPr>
                <w:rFonts w:eastAsia="標楷體"/>
                <w:u w:val="single"/>
              </w:rPr>
              <w:t>其評分項目及</w:t>
            </w:r>
            <w:r w:rsidRPr="004C6417">
              <w:rPr>
                <w:rFonts w:eastAsia="標楷體"/>
              </w:rPr>
              <w:t>配分比例如下：</w:t>
            </w:r>
          </w:p>
          <w:p w:rsidR="00924916" w:rsidRPr="004C6417" w:rsidRDefault="00924916" w:rsidP="00924916">
            <w:pPr>
              <w:snapToGrid w:val="0"/>
              <w:ind w:leftChars="188" w:left="809" w:hangingChars="149" w:hanging="358"/>
              <w:jc w:val="both"/>
              <w:rPr>
                <w:rFonts w:eastAsia="標楷體"/>
              </w:rPr>
            </w:pPr>
            <w:r w:rsidRPr="004C6417">
              <w:rPr>
                <w:rFonts w:eastAsia="標楷體"/>
              </w:rPr>
              <w:t>1</w:t>
            </w:r>
            <w:r w:rsidRPr="004C6417">
              <w:rPr>
                <w:rFonts w:eastAsia="標楷體"/>
              </w:rPr>
              <w:t>、選擇題：占</w:t>
            </w:r>
            <w:r w:rsidR="004511B3" w:rsidRPr="004C6417">
              <w:rPr>
                <w:rFonts w:eastAsia="標楷體"/>
                <w:u w:val="single"/>
              </w:rPr>
              <w:t>課程成績</w:t>
            </w:r>
            <w:r w:rsidRPr="004C6417">
              <w:rPr>
                <w:rFonts w:eastAsia="標楷體"/>
              </w:rPr>
              <w:t>百分之四十。</w:t>
            </w:r>
          </w:p>
          <w:p w:rsidR="004D392E" w:rsidRPr="004C6417" w:rsidRDefault="00924916" w:rsidP="00924916">
            <w:pPr>
              <w:snapToGrid w:val="0"/>
              <w:ind w:leftChars="188" w:left="809" w:hangingChars="149" w:hanging="358"/>
              <w:jc w:val="both"/>
              <w:rPr>
                <w:rFonts w:eastAsia="標楷體"/>
                <w:u w:val="single"/>
              </w:rPr>
            </w:pPr>
            <w:r w:rsidRPr="004C6417">
              <w:rPr>
                <w:rFonts w:eastAsia="標楷體"/>
              </w:rPr>
              <w:t>2</w:t>
            </w:r>
            <w:r w:rsidRPr="004C6417">
              <w:rPr>
                <w:rFonts w:eastAsia="標楷體"/>
              </w:rPr>
              <w:t>、實務寫作題：</w:t>
            </w:r>
            <w:r w:rsidR="00CF7920" w:rsidRPr="004C6417">
              <w:rPr>
                <w:rFonts w:eastAsia="標楷體"/>
                <w:u w:val="single"/>
              </w:rPr>
              <w:t>採情境測驗方式，</w:t>
            </w:r>
            <w:r w:rsidRPr="004C6417">
              <w:rPr>
                <w:rFonts w:eastAsia="標楷體"/>
              </w:rPr>
              <w:t>占</w:t>
            </w:r>
            <w:r w:rsidR="004511B3" w:rsidRPr="004C6417">
              <w:rPr>
                <w:rFonts w:eastAsia="標楷體"/>
                <w:u w:val="single"/>
              </w:rPr>
              <w:t>課程成績</w:t>
            </w:r>
            <w:r w:rsidRPr="004C6417">
              <w:rPr>
                <w:rFonts w:eastAsia="標楷體"/>
              </w:rPr>
              <w:t>百分之六十。</w:t>
            </w:r>
          </w:p>
        </w:tc>
        <w:tc>
          <w:tcPr>
            <w:tcW w:w="3147" w:type="dxa"/>
          </w:tcPr>
          <w:p w:rsidR="002F114F" w:rsidRPr="004C6417" w:rsidRDefault="002F114F" w:rsidP="00C30422">
            <w:pPr>
              <w:snapToGrid w:val="0"/>
              <w:ind w:left="456" w:hangingChars="190" w:hanging="456"/>
              <w:jc w:val="both"/>
              <w:rPr>
                <w:rFonts w:eastAsia="標楷體"/>
              </w:rPr>
            </w:pPr>
            <w:r w:rsidRPr="004C6417">
              <w:rPr>
                <w:rFonts w:eastAsia="標楷體"/>
              </w:rPr>
              <w:t>四、佐升正訓練成績評量包括生活管理、團體紀律</w:t>
            </w:r>
            <w:r w:rsidRPr="004C6417">
              <w:rPr>
                <w:rFonts w:eastAsia="標楷體"/>
                <w:u w:val="single"/>
              </w:rPr>
              <w:t>、</w:t>
            </w:r>
            <w:r w:rsidRPr="004C6417">
              <w:rPr>
                <w:rFonts w:eastAsia="標楷體"/>
              </w:rPr>
              <w:t>活動表現成績</w:t>
            </w:r>
            <w:r w:rsidRPr="004C6417">
              <w:rPr>
                <w:rFonts w:eastAsia="標楷體"/>
                <w:u w:val="single"/>
              </w:rPr>
              <w:t>及</w:t>
            </w:r>
            <w:r w:rsidRPr="004C6417">
              <w:rPr>
                <w:rFonts w:eastAsia="標楷體"/>
              </w:rPr>
              <w:t>課程成績，並依下列方式評定訓練總成績：</w:t>
            </w:r>
          </w:p>
          <w:p w:rsidR="002F114F" w:rsidRPr="004C6417" w:rsidRDefault="002F114F" w:rsidP="002F114F">
            <w:pPr>
              <w:snapToGrid w:val="0"/>
              <w:ind w:left="468" w:hangingChars="195" w:hanging="468"/>
              <w:jc w:val="both"/>
              <w:rPr>
                <w:rFonts w:eastAsia="標楷體"/>
              </w:rPr>
            </w:pPr>
            <w:r w:rsidRPr="004C6417">
              <w:rPr>
                <w:rFonts w:eastAsia="標楷體"/>
              </w:rPr>
              <w:t>（一）生活管理、團體紀律及活動表現成績：占訓練總成績百分之二十，其評分項目如下：</w:t>
            </w:r>
          </w:p>
          <w:p w:rsidR="002F114F" w:rsidRPr="004C6417" w:rsidRDefault="002F114F" w:rsidP="002F114F">
            <w:pPr>
              <w:snapToGrid w:val="0"/>
              <w:ind w:leftChars="187" w:left="778" w:hangingChars="137" w:hanging="329"/>
              <w:jc w:val="both"/>
              <w:rPr>
                <w:rFonts w:eastAsia="標楷體"/>
              </w:rPr>
            </w:pPr>
            <w:r w:rsidRPr="004C6417">
              <w:rPr>
                <w:rFonts w:eastAsia="標楷體"/>
              </w:rPr>
              <w:t>1</w:t>
            </w:r>
            <w:r w:rsidRPr="004C6417">
              <w:rPr>
                <w:rFonts w:eastAsia="標楷體"/>
              </w:rPr>
              <w:t>、生活管理：包括規律、精神、整潔、儀表、談吐及關懷待人等。</w:t>
            </w:r>
          </w:p>
          <w:p w:rsidR="002F114F" w:rsidRPr="004C6417" w:rsidRDefault="002F114F" w:rsidP="002F114F">
            <w:pPr>
              <w:snapToGrid w:val="0"/>
              <w:ind w:leftChars="187" w:left="778" w:hangingChars="137" w:hanging="329"/>
              <w:jc w:val="both"/>
              <w:rPr>
                <w:rFonts w:eastAsia="標楷體"/>
              </w:rPr>
            </w:pPr>
            <w:r w:rsidRPr="004C6417">
              <w:rPr>
                <w:rFonts w:eastAsia="標楷體"/>
              </w:rPr>
              <w:t>2</w:t>
            </w:r>
            <w:r w:rsidRPr="004C6417">
              <w:rPr>
                <w:rFonts w:eastAsia="標楷體"/>
              </w:rPr>
              <w:t>、團體紀律：包括差勤狀況、操守、守時、責任感及團隊精神等。</w:t>
            </w:r>
          </w:p>
          <w:p w:rsidR="002F114F" w:rsidRPr="004C6417" w:rsidRDefault="002F114F" w:rsidP="002F114F">
            <w:pPr>
              <w:snapToGrid w:val="0"/>
              <w:ind w:leftChars="187" w:left="778" w:hangingChars="137" w:hanging="329"/>
              <w:jc w:val="both"/>
              <w:rPr>
                <w:rFonts w:eastAsia="標楷體"/>
              </w:rPr>
            </w:pPr>
            <w:r w:rsidRPr="004C6417">
              <w:rPr>
                <w:rFonts w:eastAsia="標楷體"/>
              </w:rPr>
              <w:t>3</w:t>
            </w:r>
            <w:r w:rsidRPr="004C6417">
              <w:rPr>
                <w:rFonts w:eastAsia="標楷體"/>
              </w:rPr>
              <w:t>、活動表現：包括參與各項活動、課業研討及擔任自治幹部等表現。</w:t>
            </w:r>
          </w:p>
          <w:p w:rsidR="002F114F" w:rsidRPr="004C6417" w:rsidRDefault="002F114F" w:rsidP="002F114F">
            <w:pPr>
              <w:snapToGrid w:val="0"/>
              <w:ind w:left="468" w:hangingChars="195" w:hanging="468"/>
              <w:jc w:val="both"/>
              <w:rPr>
                <w:rFonts w:eastAsia="標楷體"/>
              </w:rPr>
            </w:pPr>
            <w:r w:rsidRPr="004C6417">
              <w:rPr>
                <w:rFonts w:eastAsia="標楷體"/>
              </w:rPr>
              <w:t>（二）課程成績：占訓練總成績百分之八十，</w:t>
            </w:r>
            <w:r w:rsidRPr="004C6417">
              <w:rPr>
                <w:rFonts w:eastAsia="標楷體"/>
                <w:u w:val="single"/>
              </w:rPr>
              <w:t>以測驗方式為之。測驗題型</w:t>
            </w:r>
            <w:r w:rsidRPr="004C6417">
              <w:rPr>
                <w:rFonts w:eastAsia="標楷體"/>
              </w:rPr>
              <w:t>及配分比例如下：</w:t>
            </w:r>
          </w:p>
          <w:p w:rsidR="002F114F" w:rsidRPr="004C6417" w:rsidRDefault="002F114F" w:rsidP="002F114F">
            <w:pPr>
              <w:snapToGrid w:val="0"/>
              <w:ind w:leftChars="188" w:left="809" w:hangingChars="149" w:hanging="358"/>
              <w:jc w:val="both"/>
              <w:rPr>
                <w:rFonts w:eastAsia="標楷體"/>
              </w:rPr>
            </w:pPr>
            <w:r w:rsidRPr="004C6417">
              <w:rPr>
                <w:rFonts w:eastAsia="標楷體"/>
              </w:rPr>
              <w:t>1</w:t>
            </w:r>
            <w:r w:rsidRPr="004C6417">
              <w:rPr>
                <w:rFonts w:eastAsia="標楷體"/>
              </w:rPr>
              <w:t>、選擇題：占百分之四十。</w:t>
            </w:r>
          </w:p>
          <w:p w:rsidR="004D392E" w:rsidRPr="004C6417" w:rsidRDefault="002F114F" w:rsidP="002F114F">
            <w:pPr>
              <w:snapToGrid w:val="0"/>
              <w:ind w:leftChars="188" w:left="809" w:hangingChars="149" w:hanging="358"/>
              <w:jc w:val="both"/>
              <w:rPr>
                <w:rFonts w:eastAsia="標楷體"/>
                <w:u w:val="single"/>
              </w:rPr>
            </w:pPr>
            <w:r w:rsidRPr="004C6417">
              <w:rPr>
                <w:rFonts w:eastAsia="標楷體"/>
              </w:rPr>
              <w:t>2</w:t>
            </w:r>
            <w:r w:rsidRPr="004C6417">
              <w:rPr>
                <w:rFonts w:eastAsia="標楷體"/>
              </w:rPr>
              <w:t>、實務寫作題：占百分之六十。</w:t>
            </w:r>
          </w:p>
        </w:tc>
        <w:tc>
          <w:tcPr>
            <w:tcW w:w="2806" w:type="dxa"/>
          </w:tcPr>
          <w:p w:rsidR="002D1048" w:rsidRPr="004C6417" w:rsidRDefault="002D1048" w:rsidP="002D1048">
            <w:pPr>
              <w:snapToGrid w:val="0"/>
              <w:ind w:left="514" w:hangingChars="214" w:hanging="514"/>
              <w:jc w:val="both"/>
              <w:rPr>
                <w:rFonts w:eastAsia="標楷體"/>
              </w:rPr>
            </w:pPr>
            <w:r w:rsidRPr="004C6417">
              <w:rPr>
                <w:rFonts w:eastAsia="標楷體"/>
              </w:rPr>
              <w:t>一、</w:t>
            </w:r>
            <w:r w:rsidR="00CB3F72" w:rsidRPr="004C6417">
              <w:rPr>
                <w:rFonts w:eastAsia="標楷體"/>
              </w:rPr>
              <w:t>為統一本要點有關課程成績之評分項目及配分比例等用語</w:t>
            </w:r>
            <w:r w:rsidR="0057040B" w:rsidRPr="004C6417">
              <w:rPr>
                <w:rFonts w:eastAsia="標楷體"/>
              </w:rPr>
              <w:t>，</w:t>
            </w:r>
            <w:r w:rsidR="00D830E5" w:rsidRPr="004C6417">
              <w:rPr>
                <w:rFonts w:eastAsia="標楷體"/>
              </w:rPr>
              <w:t>酌作文字修正。</w:t>
            </w:r>
          </w:p>
          <w:p w:rsidR="004D392E" w:rsidRPr="004C6417" w:rsidRDefault="002D1048" w:rsidP="00AA72FE">
            <w:pPr>
              <w:snapToGrid w:val="0"/>
              <w:ind w:left="514" w:hangingChars="214" w:hanging="514"/>
              <w:jc w:val="both"/>
              <w:rPr>
                <w:rFonts w:eastAsia="標楷體"/>
              </w:rPr>
            </w:pPr>
            <w:r w:rsidRPr="004C6417">
              <w:rPr>
                <w:rFonts w:eastAsia="標楷體"/>
              </w:rPr>
              <w:t>二、</w:t>
            </w:r>
            <w:r w:rsidR="00CB3F72" w:rsidRPr="004C6417">
              <w:rPr>
                <w:rFonts w:eastAsia="標楷體"/>
              </w:rPr>
              <w:t>增訂附件三</w:t>
            </w:r>
            <w:r w:rsidR="000A7A5C" w:rsidRPr="004C6417">
              <w:rPr>
                <w:rFonts w:eastAsia="標楷體"/>
              </w:rPr>
              <w:t>，</w:t>
            </w:r>
            <w:r w:rsidR="00AA72FE">
              <w:rPr>
                <w:rFonts w:eastAsia="標楷體" w:hint="eastAsia"/>
              </w:rPr>
              <w:t>說明</w:t>
            </w:r>
            <w:r w:rsidR="00CB3F72" w:rsidRPr="004C6417">
              <w:rPr>
                <w:rFonts w:eastAsia="標楷體"/>
              </w:rPr>
              <w:t>佐升正訓練各項成績配分比例。</w:t>
            </w:r>
          </w:p>
        </w:tc>
      </w:tr>
      <w:tr w:rsidR="00147E5C" w:rsidRPr="004C6417" w:rsidTr="00C43986">
        <w:trPr>
          <w:trHeight w:val="983"/>
        </w:trPr>
        <w:tc>
          <w:tcPr>
            <w:tcW w:w="3120" w:type="dxa"/>
          </w:tcPr>
          <w:p w:rsidR="008E1B3D" w:rsidRPr="004C6417" w:rsidRDefault="00D830E5" w:rsidP="001F4BD0">
            <w:pPr>
              <w:snapToGrid w:val="0"/>
              <w:ind w:left="425" w:hangingChars="177" w:hanging="425"/>
              <w:jc w:val="both"/>
              <w:rPr>
                <w:rFonts w:eastAsia="標楷體"/>
              </w:rPr>
            </w:pPr>
            <w:r w:rsidRPr="004C6417">
              <w:rPr>
                <w:rFonts w:eastAsia="標楷體"/>
              </w:rPr>
              <w:t>五</w:t>
            </w:r>
            <w:r w:rsidR="008E1B3D" w:rsidRPr="004C6417">
              <w:rPr>
                <w:rFonts w:eastAsia="標楷體"/>
              </w:rPr>
              <w:t>、薦升簡及正升監訓練之專題研討，依下列方式辦理：</w:t>
            </w:r>
          </w:p>
          <w:p w:rsidR="008E1B3D" w:rsidRPr="004C6417" w:rsidRDefault="008E1B3D" w:rsidP="001C18CA">
            <w:pPr>
              <w:snapToGrid w:val="0"/>
              <w:ind w:left="682" w:hangingChars="284" w:hanging="682"/>
              <w:jc w:val="both"/>
              <w:rPr>
                <w:rFonts w:eastAsia="標楷體"/>
              </w:rPr>
            </w:pPr>
            <w:r w:rsidRPr="004C6417">
              <w:rPr>
                <w:rFonts w:eastAsia="標楷體"/>
              </w:rPr>
              <w:t xml:space="preserve"> </w:t>
            </w:r>
            <w:r w:rsidRPr="004C6417">
              <w:rPr>
                <w:rFonts w:eastAsia="標楷體"/>
              </w:rPr>
              <w:t>（一）研討範圍：以訓練課程配當表之「核心職能」及「國家重要政策與議題」項目課程為範圍</w:t>
            </w:r>
            <w:r w:rsidR="003F45E9" w:rsidRPr="004C6417">
              <w:rPr>
                <w:rFonts w:eastAsia="標楷體"/>
              </w:rPr>
              <w:t>，各訓練機關（構）學校以安排於開訓後第三週實施完畢為原則</w:t>
            </w:r>
            <w:r w:rsidRPr="004C6417">
              <w:rPr>
                <w:rFonts w:eastAsia="標楷體"/>
              </w:rPr>
              <w:t>。</w:t>
            </w:r>
          </w:p>
          <w:p w:rsidR="0081574D" w:rsidRPr="004C6417" w:rsidRDefault="008E1B3D" w:rsidP="00C540F4">
            <w:pPr>
              <w:snapToGrid w:val="0"/>
              <w:ind w:left="727" w:hangingChars="303" w:hanging="727"/>
              <w:jc w:val="both"/>
              <w:rPr>
                <w:rFonts w:eastAsia="標楷體"/>
              </w:rPr>
            </w:pPr>
            <w:r w:rsidRPr="004C6417">
              <w:rPr>
                <w:rFonts w:eastAsia="標楷體"/>
              </w:rPr>
              <w:t xml:space="preserve"> </w:t>
            </w:r>
            <w:r w:rsidR="00364FA9" w:rsidRPr="004C6417">
              <w:rPr>
                <w:rFonts w:eastAsia="標楷體"/>
              </w:rPr>
              <w:t>（二）研討題目：由國家文官學院（以下簡稱文官學院）聘請</w:t>
            </w:r>
            <w:r w:rsidR="0091430C">
              <w:rPr>
                <w:rFonts w:eastAsia="標楷體" w:hint="eastAsia"/>
              </w:rPr>
              <w:t>之</w:t>
            </w:r>
            <w:r w:rsidR="0081574D" w:rsidRPr="004C6417">
              <w:rPr>
                <w:rFonts w:eastAsia="標楷體"/>
              </w:rPr>
              <w:t>講座命題，並由文官學院彙整提供各組受訓人員擇一研討。</w:t>
            </w:r>
          </w:p>
          <w:p w:rsidR="0081574D" w:rsidRPr="004C6417" w:rsidRDefault="0081574D" w:rsidP="0081574D">
            <w:pPr>
              <w:snapToGrid w:val="0"/>
              <w:ind w:left="794" w:hangingChars="331" w:hanging="794"/>
              <w:jc w:val="both"/>
              <w:rPr>
                <w:rFonts w:eastAsia="標楷體"/>
              </w:rPr>
            </w:pPr>
            <w:r w:rsidRPr="004C6417">
              <w:rPr>
                <w:rFonts w:eastAsia="標楷體"/>
              </w:rPr>
              <w:t xml:space="preserve"> </w:t>
            </w:r>
            <w:r w:rsidRPr="004C6417">
              <w:rPr>
                <w:rFonts w:eastAsia="標楷體"/>
              </w:rPr>
              <w:t>（三）分組方式：訓練機關（構）學校應於第一週將受訓人員採異質性分成若干組，每組以不超過六人為原則。</w:t>
            </w:r>
          </w:p>
          <w:p w:rsidR="0081574D" w:rsidRPr="004C6417" w:rsidRDefault="0081574D" w:rsidP="0081574D">
            <w:pPr>
              <w:snapToGrid w:val="0"/>
              <w:ind w:leftChars="-130" w:left="468" w:hangingChars="325" w:hanging="780"/>
              <w:jc w:val="both"/>
              <w:rPr>
                <w:rFonts w:eastAsia="標楷體"/>
              </w:rPr>
            </w:pPr>
            <w:r w:rsidRPr="004C6417">
              <w:rPr>
                <w:rFonts w:eastAsia="標楷體"/>
              </w:rPr>
              <w:t xml:space="preserve">   </w:t>
            </w:r>
            <w:r w:rsidRPr="004C6417">
              <w:rPr>
                <w:rFonts w:eastAsia="標楷體"/>
              </w:rPr>
              <w:t>（四）書面報告：</w:t>
            </w:r>
          </w:p>
          <w:p w:rsidR="0081574D" w:rsidRPr="004C6417" w:rsidRDefault="0081574D" w:rsidP="00531376">
            <w:pPr>
              <w:snapToGrid w:val="0"/>
              <w:ind w:leftChars="186" w:left="739" w:hangingChars="122" w:hanging="293"/>
              <w:jc w:val="both"/>
              <w:rPr>
                <w:rFonts w:eastAsia="標楷體"/>
              </w:rPr>
            </w:pPr>
            <w:r w:rsidRPr="004C6417">
              <w:rPr>
                <w:rFonts w:eastAsia="標楷體"/>
              </w:rPr>
              <w:t>1</w:t>
            </w:r>
            <w:r w:rsidRPr="004C6417">
              <w:rPr>
                <w:rFonts w:eastAsia="標楷體"/>
              </w:rPr>
              <w:t>、內容：報告</w:t>
            </w:r>
            <w:r w:rsidR="00E007FA" w:rsidRPr="004C6417">
              <w:rPr>
                <w:rFonts w:eastAsia="標楷體"/>
                <w:u w:val="single"/>
              </w:rPr>
              <w:t>本文</w:t>
            </w:r>
            <w:r w:rsidRPr="004C6417">
              <w:rPr>
                <w:rFonts w:eastAsia="標楷體"/>
              </w:rPr>
              <w:t>以五千字至八千字為原則</w:t>
            </w:r>
            <w:r w:rsidR="00364FA9" w:rsidRPr="004C6417">
              <w:rPr>
                <w:rFonts w:eastAsia="標楷體"/>
              </w:rPr>
              <w:t>；</w:t>
            </w:r>
            <w:r w:rsidRPr="004C6417">
              <w:rPr>
                <w:rFonts w:eastAsia="標楷體"/>
              </w:rPr>
              <w:t>有引用資料者，應註明資料來源，並明列參考書目。</w:t>
            </w:r>
          </w:p>
          <w:p w:rsidR="0081574D" w:rsidRPr="004C6417" w:rsidRDefault="0081574D" w:rsidP="0081574D">
            <w:pPr>
              <w:snapToGrid w:val="0"/>
              <w:ind w:leftChars="187" w:left="778" w:hangingChars="137" w:hanging="329"/>
              <w:jc w:val="both"/>
              <w:rPr>
                <w:rFonts w:eastAsia="標楷體"/>
              </w:rPr>
            </w:pPr>
            <w:r w:rsidRPr="004C6417">
              <w:rPr>
                <w:rFonts w:eastAsia="標楷體"/>
              </w:rPr>
              <w:t>2</w:t>
            </w:r>
            <w:r w:rsidRPr="004C6417">
              <w:rPr>
                <w:rFonts w:eastAsia="標楷體"/>
              </w:rPr>
              <w:t>、格式：應含封面、報告及分組討論紀錄各一式三份。</w:t>
            </w:r>
          </w:p>
          <w:p w:rsidR="0081574D" w:rsidRPr="004C6417" w:rsidRDefault="0081574D" w:rsidP="00531376">
            <w:pPr>
              <w:snapToGrid w:val="0"/>
              <w:ind w:left="953" w:hangingChars="397" w:hanging="953"/>
              <w:jc w:val="both"/>
              <w:rPr>
                <w:rFonts w:eastAsia="標楷體"/>
              </w:rPr>
            </w:pPr>
            <w:r w:rsidRPr="004C6417">
              <w:rPr>
                <w:rFonts w:eastAsia="標楷體"/>
              </w:rPr>
              <w:t xml:space="preserve">    </w:t>
            </w:r>
            <w:r w:rsidRPr="004C6417">
              <w:rPr>
                <w:rFonts w:eastAsia="標楷體"/>
              </w:rPr>
              <w:t>（</w:t>
            </w:r>
            <w:r w:rsidRPr="004C6417">
              <w:rPr>
                <w:rFonts w:eastAsia="標楷體"/>
              </w:rPr>
              <w:t>1</w:t>
            </w:r>
            <w:r w:rsidRPr="004C6417">
              <w:rPr>
                <w:rFonts w:eastAsia="標楷體"/>
              </w:rPr>
              <w:t>）報告：含摘要、目錄、本文及參考書目，其中本文部分應含前言、現況分析、問題檢討、解決方案及結語等五大項次。</w:t>
            </w:r>
          </w:p>
          <w:p w:rsidR="0081574D" w:rsidRPr="004C6417" w:rsidRDefault="0081574D" w:rsidP="0081574D">
            <w:pPr>
              <w:snapToGrid w:val="0"/>
              <w:ind w:left="1020" w:hangingChars="425" w:hanging="1020"/>
              <w:jc w:val="both"/>
              <w:rPr>
                <w:rFonts w:eastAsia="標楷體"/>
              </w:rPr>
            </w:pPr>
            <w:r w:rsidRPr="004C6417">
              <w:rPr>
                <w:rFonts w:eastAsia="標楷體"/>
              </w:rPr>
              <w:t xml:space="preserve">    </w:t>
            </w:r>
            <w:r w:rsidRPr="004C6417">
              <w:rPr>
                <w:rFonts w:eastAsia="標楷體"/>
              </w:rPr>
              <w:t>（</w:t>
            </w:r>
            <w:r w:rsidRPr="004C6417">
              <w:rPr>
                <w:rFonts w:eastAsia="標楷體"/>
              </w:rPr>
              <w:t>2</w:t>
            </w:r>
            <w:r w:rsidRPr="004C6417">
              <w:rPr>
                <w:rFonts w:eastAsia="標楷體"/>
              </w:rPr>
              <w:t>）分組討論紀錄：提供至少二次會議紀錄，字數不限，應呈現小組成員在專題研討報告撰擬過程中個人參與情形、意見陳述及貢獻。</w:t>
            </w:r>
          </w:p>
          <w:p w:rsidR="0081574D" w:rsidRPr="004C6417" w:rsidRDefault="0081574D" w:rsidP="0081574D">
            <w:pPr>
              <w:snapToGrid w:val="0"/>
              <w:ind w:leftChars="187" w:left="778" w:hangingChars="137" w:hanging="329"/>
              <w:jc w:val="both"/>
              <w:rPr>
                <w:rFonts w:eastAsia="標楷體"/>
              </w:rPr>
            </w:pPr>
            <w:r w:rsidRPr="004C6417">
              <w:rPr>
                <w:rFonts w:eastAsia="標楷體"/>
              </w:rPr>
              <w:t>3</w:t>
            </w:r>
            <w:r w:rsidRPr="004C6417">
              <w:rPr>
                <w:rFonts w:eastAsia="標楷體"/>
              </w:rPr>
              <w:t>、繳交時間：舉行專題研討前三日送交訓練機關（構）學校轉送</w:t>
            </w:r>
            <w:r w:rsidR="00155A2D" w:rsidRPr="004C6417">
              <w:rPr>
                <w:rFonts w:eastAsia="標楷體"/>
                <w:u w:val="single"/>
              </w:rPr>
              <w:t>二名共同</w:t>
            </w:r>
            <w:r w:rsidR="00155A2D" w:rsidRPr="004C6417">
              <w:rPr>
                <w:rFonts w:eastAsia="標楷體"/>
              </w:rPr>
              <w:t>主持</w:t>
            </w:r>
            <w:r w:rsidR="00155A2D" w:rsidRPr="004C6417">
              <w:rPr>
                <w:rFonts w:eastAsia="標楷體"/>
                <w:u w:val="single"/>
              </w:rPr>
              <w:t>之</w:t>
            </w:r>
            <w:r w:rsidRPr="004C6417">
              <w:rPr>
                <w:rFonts w:eastAsia="標楷體"/>
              </w:rPr>
              <w:t>講座。</w:t>
            </w:r>
          </w:p>
          <w:p w:rsidR="004126EF" w:rsidRPr="004C6417" w:rsidRDefault="0081574D" w:rsidP="00364FA9">
            <w:pPr>
              <w:snapToGrid w:val="0"/>
              <w:ind w:left="809" w:hangingChars="337" w:hanging="809"/>
              <w:jc w:val="both"/>
              <w:rPr>
                <w:rFonts w:eastAsia="標楷體"/>
              </w:rPr>
            </w:pPr>
            <w:r w:rsidRPr="004C6417">
              <w:rPr>
                <w:rFonts w:eastAsia="標楷體"/>
              </w:rPr>
              <w:t xml:space="preserve"> </w:t>
            </w:r>
            <w:r w:rsidRPr="004C6417">
              <w:rPr>
                <w:rFonts w:eastAsia="標楷體"/>
              </w:rPr>
              <w:t>（五）</w:t>
            </w:r>
            <w:r w:rsidR="00A24C05" w:rsidRPr="004C6417">
              <w:rPr>
                <w:rFonts w:eastAsia="標楷體"/>
              </w:rPr>
              <w:t>進行方式：</w:t>
            </w:r>
            <w:r w:rsidR="00155A2D" w:rsidRPr="004C6417">
              <w:rPr>
                <w:rFonts w:eastAsia="標楷體"/>
              </w:rPr>
              <w:t>於</w:t>
            </w:r>
            <w:r w:rsidR="00155A2D" w:rsidRPr="004C6417">
              <w:rPr>
                <w:rFonts w:eastAsia="標楷體"/>
                <w:u w:val="single"/>
              </w:rPr>
              <w:t>開訓</w:t>
            </w:r>
            <w:r w:rsidR="00B07F83" w:rsidRPr="004C6417">
              <w:rPr>
                <w:rFonts w:eastAsia="標楷體"/>
                <w:u w:val="single"/>
              </w:rPr>
              <w:t>後</w:t>
            </w:r>
            <w:r w:rsidR="00155A2D" w:rsidRPr="004C6417">
              <w:rPr>
                <w:rFonts w:eastAsia="標楷體"/>
                <w:u w:val="single"/>
              </w:rPr>
              <w:t>第三週</w:t>
            </w:r>
            <w:r w:rsidR="00155A2D" w:rsidRPr="004C6417">
              <w:rPr>
                <w:rFonts w:eastAsia="標楷體"/>
              </w:rPr>
              <w:t>星期五舉行為原則</w:t>
            </w:r>
            <w:r w:rsidR="00640687" w:rsidRPr="004C6417">
              <w:rPr>
                <w:rFonts w:eastAsia="標楷體"/>
              </w:rPr>
              <w:t>。</w:t>
            </w:r>
            <w:r w:rsidR="00A24C05" w:rsidRPr="004C6417">
              <w:rPr>
                <w:rFonts w:eastAsia="標楷體"/>
              </w:rPr>
              <w:t>各組時間為五十分鐘</w:t>
            </w:r>
            <w:r w:rsidR="009B060C" w:rsidRPr="004C6417">
              <w:rPr>
                <w:rFonts w:eastAsia="標楷體"/>
              </w:rPr>
              <w:t>，各</w:t>
            </w:r>
            <w:r w:rsidR="008E15DF" w:rsidRPr="004C6417">
              <w:rPr>
                <w:rFonts w:eastAsia="標楷體"/>
              </w:rPr>
              <w:t>推派一人至</w:t>
            </w:r>
            <w:r w:rsidR="008E15DF" w:rsidRPr="004C6417">
              <w:rPr>
                <w:rFonts w:eastAsia="標楷體"/>
                <w:u w:val="single"/>
              </w:rPr>
              <w:t>二</w:t>
            </w:r>
            <w:r w:rsidR="00A24C05" w:rsidRPr="004C6417">
              <w:rPr>
                <w:rFonts w:eastAsia="標楷體"/>
              </w:rPr>
              <w:t>人</w:t>
            </w:r>
            <w:r w:rsidR="00A24C05" w:rsidRPr="004C6417">
              <w:rPr>
                <w:rFonts w:eastAsia="標楷體"/>
                <w:u w:val="single"/>
              </w:rPr>
              <w:t>進行</w:t>
            </w:r>
            <w:r w:rsidR="00A24C05" w:rsidRPr="004C6417">
              <w:rPr>
                <w:rFonts w:eastAsia="標楷體"/>
              </w:rPr>
              <w:t>口頭報告</w:t>
            </w:r>
            <w:r w:rsidR="008E15DF" w:rsidRPr="004C6417">
              <w:rPr>
                <w:rFonts w:eastAsia="標楷體"/>
              </w:rPr>
              <w:t>十五分鐘</w:t>
            </w:r>
            <w:r w:rsidR="00A24C05" w:rsidRPr="004C6417">
              <w:rPr>
                <w:rFonts w:eastAsia="標楷體"/>
              </w:rPr>
              <w:t>，由講座或受訓人員提出問題，並由講座指定該組受訓人員</w:t>
            </w:r>
            <w:r w:rsidR="00A24C05" w:rsidRPr="004C6417">
              <w:rPr>
                <w:rFonts w:eastAsia="標楷體"/>
                <w:u w:val="single"/>
              </w:rPr>
              <w:t>進行</w:t>
            </w:r>
            <w:r w:rsidR="00A24C05" w:rsidRPr="004C6417">
              <w:rPr>
                <w:rFonts w:eastAsia="標楷體"/>
              </w:rPr>
              <w:t>二十五分鐘之答詢</w:t>
            </w:r>
            <w:r w:rsidR="00EB1E6A" w:rsidRPr="004C6417">
              <w:rPr>
                <w:rFonts w:eastAsia="標楷體"/>
              </w:rPr>
              <w:t>，最後由講座講評</w:t>
            </w:r>
            <w:r w:rsidR="00A24C05" w:rsidRPr="004C6417">
              <w:rPr>
                <w:rFonts w:eastAsia="標楷體"/>
              </w:rPr>
              <w:t>。</w:t>
            </w:r>
          </w:p>
          <w:p w:rsidR="0081574D" w:rsidRPr="004C6417" w:rsidRDefault="004126EF" w:rsidP="00574ABF">
            <w:pPr>
              <w:snapToGrid w:val="0"/>
              <w:ind w:left="770" w:hangingChars="321" w:hanging="770"/>
              <w:jc w:val="both"/>
              <w:rPr>
                <w:rFonts w:eastAsia="標楷體"/>
              </w:rPr>
            </w:pPr>
            <w:r w:rsidRPr="004C6417">
              <w:rPr>
                <w:rFonts w:eastAsia="標楷體"/>
              </w:rPr>
              <w:t xml:space="preserve"> </w:t>
            </w:r>
            <w:r w:rsidR="00364FA9" w:rsidRPr="004C6417">
              <w:rPr>
                <w:rFonts w:eastAsia="標楷體"/>
              </w:rPr>
              <w:t>（六）</w:t>
            </w:r>
            <w:r w:rsidR="00364FA9" w:rsidRPr="004C6417">
              <w:rPr>
                <w:rFonts w:eastAsia="標楷體"/>
                <w:u w:val="single"/>
              </w:rPr>
              <w:t>成績計算：由各</w:t>
            </w:r>
            <w:r w:rsidR="00FA344B" w:rsidRPr="004C6417">
              <w:rPr>
                <w:rFonts w:eastAsia="標楷體"/>
                <w:u w:val="single"/>
              </w:rPr>
              <w:t>講座依</w:t>
            </w:r>
            <w:r w:rsidR="00364FA9" w:rsidRPr="004C6417">
              <w:rPr>
                <w:rFonts w:eastAsia="標楷體"/>
                <w:u w:val="single"/>
              </w:rPr>
              <w:t>第二點第二款第一目規定分別評定成績後</w:t>
            </w:r>
            <w:r w:rsidR="00FA344B" w:rsidRPr="004C6417">
              <w:rPr>
                <w:rFonts w:eastAsia="標楷體"/>
                <w:u w:val="single"/>
              </w:rPr>
              <w:t>，</w:t>
            </w:r>
            <w:r w:rsidR="00364FA9" w:rsidRPr="004C6417">
              <w:rPr>
                <w:rFonts w:eastAsia="標楷體"/>
                <w:u w:val="single"/>
              </w:rPr>
              <w:t>以</w:t>
            </w:r>
            <w:r w:rsidR="00FA344B" w:rsidRPr="004C6417">
              <w:rPr>
                <w:rFonts w:eastAsia="標楷體"/>
                <w:u w:val="single"/>
              </w:rPr>
              <w:t>其成績加總平均計算之。</w:t>
            </w:r>
          </w:p>
          <w:p w:rsidR="004D392E" w:rsidRPr="004C6417" w:rsidRDefault="004D392E" w:rsidP="004126EF">
            <w:pPr>
              <w:snapToGrid w:val="0"/>
              <w:jc w:val="both"/>
              <w:rPr>
                <w:rFonts w:eastAsia="標楷體"/>
                <w:u w:val="single"/>
              </w:rPr>
            </w:pPr>
          </w:p>
        </w:tc>
        <w:tc>
          <w:tcPr>
            <w:tcW w:w="3147" w:type="dxa"/>
          </w:tcPr>
          <w:p w:rsidR="00721F7F" w:rsidRPr="004C6417" w:rsidRDefault="00721F7F" w:rsidP="00721F7F">
            <w:pPr>
              <w:snapToGrid w:val="0"/>
              <w:ind w:left="468" w:hangingChars="195" w:hanging="468"/>
              <w:jc w:val="both"/>
              <w:rPr>
                <w:rFonts w:eastAsia="標楷體"/>
              </w:rPr>
            </w:pPr>
            <w:r w:rsidRPr="004C6417">
              <w:rPr>
                <w:rFonts w:eastAsia="標楷體"/>
              </w:rPr>
              <w:t>五、薦升簡及正升監訓練之專題研討，依下列方式辦理：</w:t>
            </w:r>
          </w:p>
          <w:p w:rsidR="00721F7F" w:rsidRPr="004C6417" w:rsidRDefault="00721F7F" w:rsidP="00721F7F">
            <w:pPr>
              <w:snapToGrid w:val="0"/>
              <w:ind w:left="794" w:hangingChars="331" w:hanging="794"/>
              <w:jc w:val="both"/>
              <w:rPr>
                <w:rFonts w:eastAsia="標楷體"/>
              </w:rPr>
            </w:pPr>
            <w:r w:rsidRPr="004C6417">
              <w:rPr>
                <w:rFonts w:eastAsia="標楷體"/>
              </w:rPr>
              <w:t xml:space="preserve"> </w:t>
            </w:r>
            <w:r w:rsidRPr="004C6417">
              <w:rPr>
                <w:rFonts w:eastAsia="標楷體"/>
              </w:rPr>
              <w:t>（一）研討範圍：以訓練課程配當表之「核心職能」及「國家重要政策與議題」項目課程為範圍，各訓練機關（構）學校以安排於開訓後第三週實施完畢為原則。</w:t>
            </w:r>
          </w:p>
          <w:p w:rsidR="00721F7F" w:rsidRPr="004C6417" w:rsidRDefault="00721F7F" w:rsidP="00721F7F">
            <w:pPr>
              <w:snapToGrid w:val="0"/>
              <w:ind w:left="794" w:hangingChars="331" w:hanging="794"/>
              <w:jc w:val="both"/>
              <w:rPr>
                <w:rFonts w:eastAsia="標楷體"/>
              </w:rPr>
            </w:pPr>
            <w:r w:rsidRPr="004C6417">
              <w:rPr>
                <w:rFonts w:eastAsia="標楷體"/>
              </w:rPr>
              <w:t xml:space="preserve"> </w:t>
            </w:r>
            <w:r w:rsidRPr="004C6417">
              <w:rPr>
                <w:rFonts w:eastAsia="標楷體"/>
              </w:rPr>
              <w:t>（二）研討題目：由國家文官學院（以下簡稱文官學院）聘請之講座命題，並由文官學院彙整提供各組受訓人員擇一研討。</w:t>
            </w:r>
          </w:p>
          <w:p w:rsidR="00721F7F" w:rsidRPr="004C6417" w:rsidRDefault="00721F7F" w:rsidP="00721F7F">
            <w:pPr>
              <w:snapToGrid w:val="0"/>
              <w:ind w:left="794" w:hangingChars="331" w:hanging="794"/>
              <w:jc w:val="both"/>
              <w:rPr>
                <w:rFonts w:eastAsia="標楷體"/>
              </w:rPr>
            </w:pPr>
            <w:r w:rsidRPr="004C6417">
              <w:rPr>
                <w:rFonts w:eastAsia="標楷體"/>
              </w:rPr>
              <w:t xml:space="preserve"> </w:t>
            </w:r>
            <w:r w:rsidRPr="004C6417">
              <w:rPr>
                <w:rFonts w:eastAsia="標楷體"/>
              </w:rPr>
              <w:t>（三）分組方式：訓練機關（構）學校應於第一週將受訓人員採異質性分成若干組，每組以不超過六人為原則</w:t>
            </w:r>
            <w:r w:rsidRPr="004C6417">
              <w:rPr>
                <w:rFonts w:eastAsia="標楷體"/>
                <w:u w:val="single"/>
              </w:rPr>
              <w:t>，並於研討時聘請二名講座共同主持</w:t>
            </w:r>
            <w:r w:rsidRPr="004C6417">
              <w:rPr>
                <w:rFonts w:eastAsia="標楷體"/>
              </w:rPr>
              <w:t>。</w:t>
            </w:r>
          </w:p>
          <w:p w:rsidR="00721F7F" w:rsidRPr="004C6417" w:rsidRDefault="00721F7F" w:rsidP="000B1875">
            <w:pPr>
              <w:snapToGrid w:val="0"/>
              <w:ind w:leftChars="-130" w:left="468" w:hangingChars="325" w:hanging="780"/>
              <w:jc w:val="both"/>
              <w:rPr>
                <w:rFonts w:eastAsia="標楷體"/>
              </w:rPr>
            </w:pPr>
            <w:r w:rsidRPr="004C6417">
              <w:rPr>
                <w:rFonts w:eastAsia="標楷體"/>
              </w:rPr>
              <w:t xml:space="preserve">   </w:t>
            </w:r>
            <w:r w:rsidRPr="004C6417">
              <w:rPr>
                <w:rFonts w:eastAsia="標楷體"/>
              </w:rPr>
              <w:t>（四）書面報告</w:t>
            </w:r>
            <w:r w:rsidRPr="004C6417">
              <w:rPr>
                <w:rFonts w:eastAsia="標楷體"/>
                <w:u w:val="single"/>
              </w:rPr>
              <w:t>製作</w:t>
            </w:r>
            <w:r w:rsidRPr="004C6417">
              <w:rPr>
                <w:rFonts w:eastAsia="標楷體"/>
              </w:rPr>
              <w:t>：</w:t>
            </w:r>
          </w:p>
          <w:p w:rsidR="00721F7F" w:rsidRPr="004C6417" w:rsidRDefault="00721F7F" w:rsidP="00721F7F">
            <w:pPr>
              <w:snapToGrid w:val="0"/>
              <w:ind w:leftChars="187" w:left="778" w:hangingChars="137" w:hanging="329"/>
              <w:jc w:val="both"/>
              <w:rPr>
                <w:rFonts w:eastAsia="標楷體"/>
                <w:u w:val="single"/>
              </w:rPr>
            </w:pPr>
            <w:r w:rsidRPr="004C6417">
              <w:rPr>
                <w:rFonts w:eastAsia="標楷體"/>
              </w:rPr>
              <w:t>1</w:t>
            </w:r>
            <w:r w:rsidRPr="004C6417">
              <w:rPr>
                <w:rFonts w:eastAsia="標楷體"/>
              </w:rPr>
              <w:t>、內容：報告</w:t>
            </w:r>
            <w:r w:rsidRPr="004C6417">
              <w:rPr>
                <w:rFonts w:eastAsia="標楷體"/>
                <w:u w:val="single"/>
              </w:rPr>
              <w:t>體例採行政報告格式，</w:t>
            </w:r>
            <w:r w:rsidRPr="004C6417">
              <w:rPr>
                <w:rFonts w:eastAsia="標楷體"/>
              </w:rPr>
              <w:t>以五千字至八千字為原則，</w:t>
            </w:r>
            <w:r w:rsidRPr="004C6417">
              <w:rPr>
                <w:rFonts w:eastAsia="標楷體"/>
                <w:u w:val="single"/>
              </w:rPr>
              <w:t>撰寫之書面報告，</w:t>
            </w:r>
            <w:r w:rsidRPr="004C6417">
              <w:rPr>
                <w:rFonts w:eastAsia="標楷體"/>
              </w:rPr>
              <w:t>有引用資料者，應註明資料來源，並明列參考書目</w:t>
            </w:r>
            <w:r w:rsidRPr="004C6417">
              <w:rPr>
                <w:rFonts w:eastAsia="標楷體"/>
                <w:u w:val="single"/>
              </w:rPr>
              <w:t>，以避免侵害著作權。</w:t>
            </w:r>
          </w:p>
          <w:p w:rsidR="00721F7F" w:rsidRPr="004C6417" w:rsidRDefault="00721F7F" w:rsidP="00721F7F">
            <w:pPr>
              <w:snapToGrid w:val="0"/>
              <w:ind w:leftChars="187" w:left="778" w:hangingChars="137" w:hanging="329"/>
              <w:jc w:val="both"/>
              <w:rPr>
                <w:rFonts w:eastAsia="標楷體"/>
              </w:rPr>
            </w:pPr>
            <w:r w:rsidRPr="004C6417">
              <w:rPr>
                <w:rFonts w:eastAsia="標楷體"/>
              </w:rPr>
              <w:t>2</w:t>
            </w:r>
            <w:r w:rsidRPr="004C6417">
              <w:rPr>
                <w:rFonts w:eastAsia="標楷體"/>
              </w:rPr>
              <w:t>、格式：</w:t>
            </w:r>
            <w:r w:rsidRPr="004C6417">
              <w:rPr>
                <w:rFonts w:eastAsia="標楷體"/>
                <w:u w:val="single"/>
              </w:rPr>
              <w:t>書面報告</w:t>
            </w:r>
            <w:r w:rsidRPr="004C6417">
              <w:rPr>
                <w:rFonts w:eastAsia="標楷體"/>
              </w:rPr>
              <w:t>應含封面、報告及分組討論紀錄各一式三份。</w:t>
            </w:r>
          </w:p>
          <w:p w:rsidR="00721F7F" w:rsidRPr="004C6417" w:rsidRDefault="00721F7F" w:rsidP="00721F7F">
            <w:pPr>
              <w:snapToGrid w:val="0"/>
              <w:ind w:left="1046" w:hangingChars="436" w:hanging="1046"/>
              <w:jc w:val="both"/>
              <w:rPr>
                <w:rFonts w:eastAsia="標楷體"/>
              </w:rPr>
            </w:pPr>
            <w:r w:rsidRPr="004C6417">
              <w:rPr>
                <w:rFonts w:eastAsia="標楷體"/>
              </w:rPr>
              <w:t xml:space="preserve">    </w:t>
            </w:r>
            <w:r w:rsidRPr="004C6417">
              <w:rPr>
                <w:rFonts w:eastAsia="標楷體"/>
              </w:rPr>
              <w:t>（</w:t>
            </w:r>
            <w:r w:rsidRPr="004C6417">
              <w:rPr>
                <w:rFonts w:eastAsia="標楷體"/>
              </w:rPr>
              <w:t>1</w:t>
            </w:r>
            <w:r w:rsidRPr="004C6417">
              <w:rPr>
                <w:rFonts w:eastAsia="標楷體"/>
              </w:rPr>
              <w:t>）報告：含摘要、目錄、本文及參考書目，其中本文部分應含前言、現況分析、問題檢討、解決方案及結語等五大項次。</w:t>
            </w:r>
          </w:p>
          <w:p w:rsidR="00721F7F" w:rsidRPr="004C6417" w:rsidRDefault="00721F7F" w:rsidP="00721F7F">
            <w:pPr>
              <w:snapToGrid w:val="0"/>
              <w:ind w:left="1020" w:hangingChars="425" w:hanging="1020"/>
              <w:jc w:val="both"/>
              <w:rPr>
                <w:rFonts w:eastAsia="標楷體"/>
              </w:rPr>
            </w:pPr>
            <w:r w:rsidRPr="004C6417">
              <w:rPr>
                <w:rFonts w:eastAsia="標楷體"/>
              </w:rPr>
              <w:t xml:space="preserve">    </w:t>
            </w:r>
            <w:r w:rsidRPr="004C6417">
              <w:rPr>
                <w:rFonts w:eastAsia="標楷體"/>
              </w:rPr>
              <w:t>（</w:t>
            </w:r>
            <w:r w:rsidRPr="004C6417">
              <w:rPr>
                <w:rFonts w:eastAsia="標楷體"/>
              </w:rPr>
              <w:t>2</w:t>
            </w:r>
            <w:r w:rsidRPr="004C6417">
              <w:rPr>
                <w:rFonts w:eastAsia="標楷體"/>
              </w:rPr>
              <w:t>）分組討論紀錄：提供至少二次會議紀錄，字數不限，應呈現小組成員在專題研討報告撰擬過程中個人參與情形、意見陳述及貢獻。</w:t>
            </w:r>
          </w:p>
          <w:p w:rsidR="00721F7F" w:rsidRPr="004C6417" w:rsidRDefault="00721F7F" w:rsidP="00721F7F">
            <w:pPr>
              <w:snapToGrid w:val="0"/>
              <w:ind w:leftChars="187" w:left="778" w:hangingChars="137" w:hanging="329"/>
              <w:jc w:val="both"/>
              <w:rPr>
                <w:rFonts w:eastAsia="標楷體"/>
              </w:rPr>
            </w:pPr>
            <w:r w:rsidRPr="004C6417">
              <w:rPr>
                <w:rFonts w:eastAsia="標楷體"/>
              </w:rPr>
              <w:t>3</w:t>
            </w:r>
            <w:r w:rsidRPr="004C6417">
              <w:rPr>
                <w:rFonts w:eastAsia="標楷體"/>
              </w:rPr>
              <w:t>、繳交時間：舉行專題研討前三日送交訓練機關（構）學校轉送主持講座。</w:t>
            </w:r>
          </w:p>
          <w:p w:rsidR="00721F7F" w:rsidRPr="004C6417" w:rsidRDefault="00721F7F" w:rsidP="00721F7F">
            <w:pPr>
              <w:snapToGrid w:val="0"/>
              <w:ind w:left="809" w:hangingChars="337" w:hanging="809"/>
              <w:jc w:val="both"/>
              <w:rPr>
                <w:rFonts w:eastAsia="標楷體"/>
              </w:rPr>
            </w:pPr>
            <w:r w:rsidRPr="004C6417">
              <w:rPr>
                <w:rFonts w:eastAsia="標楷體"/>
              </w:rPr>
              <w:t xml:space="preserve"> </w:t>
            </w:r>
            <w:r w:rsidRPr="004C6417">
              <w:rPr>
                <w:rFonts w:eastAsia="標楷體"/>
              </w:rPr>
              <w:t>（五）進行方式：於</w:t>
            </w:r>
            <w:r w:rsidRPr="004C6417">
              <w:rPr>
                <w:rFonts w:eastAsia="標楷體"/>
                <w:u w:val="single"/>
              </w:rPr>
              <w:t>結訓前一週</w:t>
            </w:r>
            <w:r w:rsidRPr="004C6417">
              <w:rPr>
                <w:rFonts w:eastAsia="標楷體"/>
              </w:rPr>
              <w:t>星期五舉行為原則</w:t>
            </w:r>
            <w:r w:rsidRPr="004C6417">
              <w:rPr>
                <w:rFonts w:eastAsia="標楷體"/>
                <w:u w:val="single"/>
              </w:rPr>
              <w:t>，</w:t>
            </w:r>
            <w:r w:rsidRPr="004C6417">
              <w:rPr>
                <w:rFonts w:eastAsia="標楷體"/>
              </w:rPr>
              <w:t>各組</w:t>
            </w:r>
            <w:r w:rsidRPr="004C6417">
              <w:rPr>
                <w:rFonts w:eastAsia="標楷體"/>
                <w:u w:val="single"/>
              </w:rPr>
              <w:t>研討</w:t>
            </w:r>
            <w:r w:rsidRPr="004C6417">
              <w:rPr>
                <w:rFonts w:eastAsia="標楷體"/>
              </w:rPr>
              <w:t>時間為五十分鐘</w:t>
            </w:r>
            <w:r w:rsidRPr="004C6417">
              <w:rPr>
                <w:rFonts w:eastAsia="標楷體"/>
                <w:u w:val="single"/>
              </w:rPr>
              <w:t>。研討重點應包括現況分析、問題檢討及解決方案</w:t>
            </w:r>
            <w:r w:rsidRPr="004C6417">
              <w:rPr>
                <w:rFonts w:eastAsia="標楷體"/>
              </w:rPr>
              <w:t>，各</w:t>
            </w:r>
            <w:r w:rsidRPr="004C6417">
              <w:rPr>
                <w:rFonts w:eastAsia="標楷體"/>
                <w:u w:val="single"/>
              </w:rPr>
              <w:t>組</w:t>
            </w:r>
            <w:r w:rsidRPr="004C6417">
              <w:rPr>
                <w:rFonts w:eastAsia="標楷體"/>
              </w:rPr>
              <w:t>推派代表一人至</w:t>
            </w:r>
            <w:r w:rsidRPr="004C6417">
              <w:rPr>
                <w:rFonts w:eastAsia="標楷體"/>
                <w:u w:val="single"/>
              </w:rPr>
              <w:t>三</w:t>
            </w:r>
            <w:r w:rsidRPr="004C6417">
              <w:rPr>
                <w:rFonts w:eastAsia="標楷體"/>
              </w:rPr>
              <w:t>人</w:t>
            </w:r>
            <w:r w:rsidRPr="004C6417">
              <w:rPr>
                <w:rFonts w:eastAsia="標楷體"/>
                <w:u w:val="single"/>
              </w:rPr>
              <w:t>作</w:t>
            </w:r>
            <w:r w:rsidRPr="004C6417">
              <w:rPr>
                <w:rFonts w:eastAsia="標楷體"/>
              </w:rPr>
              <w:t>口頭報告十五分鐘</w:t>
            </w:r>
            <w:r w:rsidRPr="004C6417">
              <w:rPr>
                <w:rFonts w:eastAsia="標楷體"/>
                <w:u w:val="single"/>
              </w:rPr>
              <w:t>後</w:t>
            </w:r>
            <w:r w:rsidRPr="004C6417">
              <w:rPr>
                <w:rFonts w:eastAsia="標楷體"/>
              </w:rPr>
              <w:t>，由講座或受訓人員提出問題，並由講座指定該組受訓人員</w:t>
            </w:r>
            <w:r w:rsidRPr="004C6417">
              <w:rPr>
                <w:rFonts w:eastAsia="標楷體"/>
                <w:u w:val="single"/>
              </w:rPr>
              <w:t>作</w:t>
            </w:r>
            <w:r w:rsidRPr="004C6417">
              <w:rPr>
                <w:rFonts w:eastAsia="標楷體"/>
              </w:rPr>
              <w:t>二十五分鐘之答詢，最後由講座講評。</w:t>
            </w:r>
          </w:p>
          <w:p w:rsidR="00721F7F" w:rsidRPr="004C6417" w:rsidRDefault="00721F7F" w:rsidP="00721F7F">
            <w:pPr>
              <w:snapToGrid w:val="0"/>
              <w:ind w:left="794" w:hangingChars="331" w:hanging="794"/>
              <w:jc w:val="both"/>
              <w:rPr>
                <w:rFonts w:eastAsia="標楷體"/>
                <w:u w:val="single"/>
              </w:rPr>
            </w:pPr>
            <w:r w:rsidRPr="004C6417">
              <w:rPr>
                <w:rFonts w:eastAsia="標楷體"/>
              </w:rPr>
              <w:t xml:space="preserve"> </w:t>
            </w:r>
            <w:r w:rsidRPr="004C6417">
              <w:rPr>
                <w:rFonts w:eastAsia="標楷體"/>
                <w:u w:val="single"/>
              </w:rPr>
              <w:t>（六）評分方式：專題研討成績總分為一百分，由主持講座依下列配分比例評定成績：</w:t>
            </w:r>
          </w:p>
          <w:p w:rsidR="00721F7F" w:rsidRPr="004C6417" w:rsidRDefault="00721F7F" w:rsidP="00721F7F">
            <w:pPr>
              <w:snapToGrid w:val="0"/>
              <w:ind w:leftChars="187" w:left="778" w:hangingChars="137" w:hanging="329"/>
              <w:jc w:val="both"/>
              <w:rPr>
                <w:rFonts w:eastAsia="標楷體"/>
                <w:u w:val="single"/>
              </w:rPr>
            </w:pPr>
            <w:r w:rsidRPr="004C6417">
              <w:rPr>
                <w:rFonts w:eastAsia="標楷體"/>
                <w:u w:val="single"/>
              </w:rPr>
              <w:t>1</w:t>
            </w:r>
            <w:r w:rsidRPr="004C6417">
              <w:rPr>
                <w:rFonts w:eastAsia="標楷體"/>
                <w:u w:val="single"/>
              </w:rPr>
              <w:t>、團體成績：占六十分；包括書面報告占五十分、口頭報告占十分。</w:t>
            </w:r>
          </w:p>
          <w:p w:rsidR="004D392E" w:rsidRPr="004C6417" w:rsidRDefault="00721F7F" w:rsidP="00721F7F">
            <w:pPr>
              <w:snapToGrid w:val="0"/>
              <w:ind w:left="787" w:hangingChars="328" w:hanging="787"/>
              <w:jc w:val="both"/>
              <w:rPr>
                <w:rFonts w:eastAsia="標楷體"/>
              </w:rPr>
            </w:pPr>
            <w:r w:rsidRPr="004C6417">
              <w:rPr>
                <w:rFonts w:eastAsia="標楷體"/>
                <w:u w:val="single"/>
              </w:rPr>
              <w:t xml:space="preserve">    2</w:t>
            </w:r>
            <w:r w:rsidRPr="004C6417">
              <w:rPr>
                <w:rFonts w:eastAsia="標楷體"/>
                <w:u w:val="single"/>
              </w:rPr>
              <w:t>、個別成績：占四十分；包括書面報告撰擬過程參與表現占二十分，本組</w:t>
            </w:r>
            <w:r w:rsidR="00CC506B" w:rsidRPr="004C6417">
              <w:rPr>
                <w:rFonts w:eastAsia="標楷體"/>
                <w:u w:val="single"/>
              </w:rPr>
              <w:t>答詢</w:t>
            </w:r>
            <w:r w:rsidRPr="004C6417">
              <w:rPr>
                <w:rFonts w:eastAsia="標楷體"/>
                <w:u w:val="single"/>
              </w:rPr>
              <w:t>表現占十五分，在他組報告時發問占五分。</w:t>
            </w:r>
          </w:p>
        </w:tc>
        <w:tc>
          <w:tcPr>
            <w:tcW w:w="2806" w:type="dxa"/>
          </w:tcPr>
          <w:p w:rsidR="004D392E" w:rsidRPr="004C6417" w:rsidRDefault="00EB0BEE" w:rsidP="0037400F">
            <w:pPr>
              <w:snapToGrid w:val="0"/>
              <w:jc w:val="both"/>
              <w:rPr>
                <w:rFonts w:eastAsia="標楷體"/>
              </w:rPr>
            </w:pPr>
            <w:r w:rsidRPr="004C6417">
              <w:rPr>
                <w:rFonts w:eastAsia="標楷體"/>
              </w:rPr>
              <w:t>有關</w:t>
            </w:r>
            <w:r w:rsidR="006710C0" w:rsidRPr="004C6417">
              <w:rPr>
                <w:rFonts w:eastAsia="標楷體"/>
              </w:rPr>
              <w:t>專題研討</w:t>
            </w:r>
            <w:r w:rsidR="00A14C63" w:rsidRPr="004C6417">
              <w:rPr>
                <w:rFonts w:eastAsia="標楷體"/>
              </w:rPr>
              <w:t>之</w:t>
            </w:r>
            <w:r w:rsidR="00B66689" w:rsidRPr="004C6417">
              <w:rPr>
                <w:rFonts w:eastAsia="標楷體"/>
              </w:rPr>
              <w:t>辦理方式</w:t>
            </w:r>
            <w:r w:rsidRPr="004C6417">
              <w:rPr>
                <w:rFonts w:eastAsia="標楷體"/>
              </w:rPr>
              <w:t>，</w:t>
            </w:r>
            <w:r w:rsidR="00F918B7" w:rsidRPr="004C6417">
              <w:rPr>
                <w:rFonts w:eastAsia="標楷體"/>
              </w:rPr>
              <w:t>配合實務作業</w:t>
            </w:r>
            <w:r w:rsidR="00823354">
              <w:rPr>
                <w:rFonts w:eastAsia="標楷體" w:hint="eastAsia"/>
              </w:rPr>
              <w:t>需要</w:t>
            </w:r>
            <w:r w:rsidR="00B66689" w:rsidRPr="004C6417">
              <w:rPr>
                <w:rFonts w:eastAsia="標楷體"/>
              </w:rPr>
              <w:t>，</w:t>
            </w:r>
            <w:r w:rsidR="00767218" w:rsidRPr="004C6417">
              <w:rPr>
                <w:rFonts w:eastAsia="標楷體"/>
              </w:rPr>
              <w:t>酌作文字修正</w:t>
            </w:r>
            <w:r w:rsidR="00364FA9" w:rsidRPr="004C6417">
              <w:rPr>
                <w:rFonts w:eastAsia="標楷體"/>
              </w:rPr>
              <w:t>；</w:t>
            </w:r>
            <w:r w:rsidR="004C5D92" w:rsidRPr="004C6417">
              <w:rPr>
                <w:rFonts w:eastAsia="標楷體"/>
              </w:rPr>
              <w:t>至評分方式</w:t>
            </w:r>
            <w:r w:rsidR="00364FA9" w:rsidRPr="004C6417">
              <w:rPr>
                <w:rFonts w:eastAsia="標楷體"/>
              </w:rPr>
              <w:t>移至第二點第二款第一目作</w:t>
            </w:r>
            <w:r w:rsidR="004C5D92" w:rsidRPr="004C6417">
              <w:rPr>
                <w:rFonts w:eastAsia="標楷體"/>
              </w:rPr>
              <w:t>統一</w:t>
            </w:r>
            <w:r w:rsidR="0037400F" w:rsidRPr="004C6417">
              <w:rPr>
                <w:rFonts w:eastAsia="標楷體"/>
              </w:rPr>
              <w:t>規範，並</w:t>
            </w:r>
            <w:r w:rsidR="00364FA9" w:rsidRPr="004C6417">
              <w:rPr>
                <w:rFonts w:eastAsia="標楷體"/>
              </w:rPr>
              <w:t>增</w:t>
            </w:r>
            <w:r w:rsidR="0037400F" w:rsidRPr="004C6417">
              <w:rPr>
                <w:rFonts w:eastAsia="標楷體"/>
              </w:rPr>
              <w:t>訂</w:t>
            </w:r>
            <w:r w:rsidR="00364FA9" w:rsidRPr="004C6417">
              <w:rPr>
                <w:rFonts w:eastAsia="標楷體"/>
              </w:rPr>
              <w:t>第六款說明成績</w:t>
            </w:r>
            <w:r w:rsidR="001F7061">
              <w:rPr>
                <w:rFonts w:eastAsia="標楷體"/>
              </w:rPr>
              <w:t>係由</w:t>
            </w:r>
            <w:r w:rsidR="001F7061">
              <w:rPr>
                <w:rFonts w:eastAsia="標楷體" w:hint="eastAsia"/>
              </w:rPr>
              <w:t>二名主持</w:t>
            </w:r>
            <w:r w:rsidR="0037400F" w:rsidRPr="004C6417">
              <w:rPr>
                <w:rFonts w:eastAsia="標楷體"/>
              </w:rPr>
              <w:t>講座分別評定成績，再以其成績加總平均</w:t>
            </w:r>
            <w:r w:rsidR="00364FA9" w:rsidRPr="004C6417">
              <w:rPr>
                <w:rFonts w:eastAsia="標楷體"/>
              </w:rPr>
              <w:t>計算</w:t>
            </w:r>
            <w:r w:rsidR="0037400F" w:rsidRPr="004C6417">
              <w:rPr>
                <w:rFonts w:eastAsia="標楷體"/>
              </w:rPr>
              <w:t>之</w:t>
            </w:r>
            <w:r w:rsidR="004C5D92" w:rsidRPr="004C6417">
              <w:rPr>
                <w:rFonts w:eastAsia="標楷體"/>
              </w:rPr>
              <w:t>。</w:t>
            </w:r>
          </w:p>
        </w:tc>
      </w:tr>
      <w:tr w:rsidR="00147E5C" w:rsidRPr="004C6417" w:rsidTr="00C43986">
        <w:trPr>
          <w:trHeight w:val="1124"/>
        </w:trPr>
        <w:tc>
          <w:tcPr>
            <w:tcW w:w="3120" w:type="dxa"/>
          </w:tcPr>
          <w:p w:rsidR="00732959" w:rsidRPr="004C6417" w:rsidRDefault="00D830E5" w:rsidP="00732959">
            <w:pPr>
              <w:snapToGrid w:val="0"/>
              <w:ind w:left="468" w:hangingChars="195" w:hanging="468"/>
              <w:jc w:val="both"/>
              <w:rPr>
                <w:rFonts w:eastAsia="標楷體"/>
              </w:rPr>
            </w:pPr>
            <w:r w:rsidRPr="004C6417">
              <w:rPr>
                <w:rFonts w:eastAsia="標楷體"/>
              </w:rPr>
              <w:t>六</w:t>
            </w:r>
            <w:r w:rsidR="00732959" w:rsidRPr="004C6417">
              <w:rPr>
                <w:rFonts w:eastAsia="標楷體"/>
              </w:rPr>
              <w:t>、薦升簡及正升監訓練成績評量之案例書面寫作，依下列方式辦理：</w:t>
            </w:r>
          </w:p>
          <w:p w:rsidR="00732959" w:rsidRPr="004C6417" w:rsidRDefault="00732959" w:rsidP="00732959">
            <w:pPr>
              <w:snapToGrid w:val="0"/>
              <w:ind w:left="991" w:hangingChars="413" w:hanging="991"/>
              <w:jc w:val="both"/>
              <w:rPr>
                <w:rFonts w:eastAsia="標楷體"/>
              </w:rPr>
            </w:pPr>
            <w:r w:rsidRPr="004C6417">
              <w:rPr>
                <w:rFonts w:eastAsia="標楷體"/>
              </w:rPr>
              <w:t xml:space="preserve">   </w:t>
            </w:r>
            <w:r w:rsidRPr="004C6417">
              <w:rPr>
                <w:rFonts w:eastAsia="標楷體"/>
              </w:rPr>
              <w:t>（一）測驗範圍：以訓練課程配當表之</w:t>
            </w:r>
            <w:r w:rsidR="00244F57" w:rsidRPr="004C6417">
              <w:rPr>
                <w:rFonts w:eastAsia="標楷體"/>
                <w:u w:val="single"/>
              </w:rPr>
              <w:t>「</w:t>
            </w:r>
            <w:r w:rsidRPr="004C6417">
              <w:rPr>
                <w:rFonts w:eastAsia="標楷體"/>
              </w:rPr>
              <w:t>核心職能</w:t>
            </w:r>
            <w:r w:rsidR="00244F57" w:rsidRPr="004C6417">
              <w:rPr>
                <w:rFonts w:eastAsia="標楷體"/>
                <w:u w:val="single"/>
              </w:rPr>
              <w:t>」</w:t>
            </w:r>
            <w:r w:rsidR="00DC3CA9" w:rsidRPr="004C6417">
              <w:rPr>
                <w:rFonts w:eastAsia="標楷體"/>
              </w:rPr>
              <w:t>項目課程為</w:t>
            </w:r>
            <w:r w:rsidRPr="004C6417">
              <w:rPr>
                <w:rFonts w:eastAsia="標楷體"/>
              </w:rPr>
              <w:t>範圍，得採各科目分別或跨域命題。</w:t>
            </w:r>
          </w:p>
          <w:p w:rsidR="00732959" w:rsidRPr="004C6417" w:rsidRDefault="00732959" w:rsidP="00732959">
            <w:pPr>
              <w:snapToGrid w:val="0"/>
              <w:ind w:left="991" w:hangingChars="413" w:hanging="991"/>
              <w:jc w:val="both"/>
              <w:rPr>
                <w:rFonts w:eastAsia="標楷體"/>
              </w:rPr>
            </w:pPr>
            <w:r w:rsidRPr="004C6417">
              <w:rPr>
                <w:rFonts w:eastAsia="標楷體"/>
              </w:rPr>
              <w:t xml:space="preserve">   </w:t>
            </w:r>
            <w:r w:rsidRPr="004C6417">
              <w:rPr>
                <w:rFonts w:eastAsia="標楷體"/>
              </w:rPr>
              <w:t>（二）測驗日期：於結訓當週星期三舉行為原則。</w:t>
            </w:r>
          </w:p>
          <w:p w:rsidR="00732959" w:rsidRPr="004C6417" w:rsidRDefault="00732959">
            <w:pPr>
              <w:snapToGrid w:val="0"/>
              <w:ind w:left="991" w:hangingChars="413" w:hanging="991"/>
              <w:jc w:val="both"/>
              <w:rPr>
                <w:rFonts w:eastAsia="標楷體"/>
              </w:rPr>
            </w:pPr>
            <w:r w:rsidRPr="004C6417">
              <w:rPr>
                <w:rFonts w:eastAsia="標楷體"/>
              </w:rPr>
              <w:t xml:space="preserve">   </w:t>
            </w:r>
            <w:r w:rsidRPr="004C6417">
              <w:rPr>
                <w:rFonts w:eastAsia="標楷體"/>
              </w:rPr>
              <w:t>（三）</w:t>
            </w:r>
            <w:r w:rsidR="00C750EF" w:rsidRPr="004C6417">
              <w:rPr>
                <w:rFonts w:eastAsia="標楷體"/>
              </w:rPr>
              <w:t>測驗</w:t>
            </w:r>
            <w:r w:rsidR="00C750EF" w:rsidRPr="004C6417">
              <w:rPr>
                <w:rFonts w:eastAsia="標楷體"/>
                <w:u w:val="single"/>
              </w:rPr>
              <w:t>題型</w:t>
            </w:r>
            <w:r w:rsidR="0059797A" w:rsidRPr="004C6417">
              <w:rPr>
                <w:rFonts w:eastAsia="標楷體"/>
                <w:u w:val="single"/>
              </w:rPr>
              <w:t>及</w:t>
            </w:r>
            <w:r w:rsidR="0059797A" w:rsidRPr="004C6417">
              <w:rPr>
                <w:rFonts w:eastAsia="標楷體"/>
              </w:rPr>
              <w:t>時間</w:t>
            </w:r>
            <w:r w:rsidRPr="004C6417">
              <w:rPr>
                <w:rFonts w:eastAsia="標楷體"/>
              </w:rPr>
              <w:t>：</w:t>
            </w:r>
            <w:r w:rsidRPr="004C6417">
              <w:rPr>
                <w:rFonts w:eastAsia="標楷體"/>
                <w:u w:val="single"/>
              </w:rPr>
              <w:t>試題為三題，情境採書面或影片方式呈現</w:t>
            </w:r>
            <w:r w:rsidR="0059797A" w:rsidRPr="004C6417">
              <w:rPr>
                <w:rFonts w:eastAsia="標楷體"/>
                <w:u w:val="single"/>
              </w:rPr>
              <w:t>，測驗時間</w:t>
            </w:r>
            <w:r w:rsidR="0059797A" w:rsidRPr="004C6417">
              <w:rPr>
                <w:rFonts w:eastAsia="標楷體"/>
              </w:rPr>
              <w:t>為三小時三十分鐘（含測驗說明）。</w:t>
            </w:r>
          </w:p>
        </w:tc>
        <w:tc>
          <w:tcPr>
            <w:tcW w:w="3147" w:type="dxa"/>
          </w:tcPr>
          <w:p w:rsidR="00732959" w:rsidRPr="004C6417" w:rsidRDefault="00732959" w:rsidP="00732959">
            <w:pPr>
              <w:snapToGrid w:val="0"/>
              <w:ind w:left="468" w:hangingChars="195" w:hanging="468"/>
              <w:jc w:val="both"/>
              <w:rPr>
                <w:rFonts w:eastAsia="標楷體"/>
              </w:rPr>
            </w:pPr>
            <w:r w:rsidRPr="004C6417">
              <w:rPr>
                <w:rFonts w:eastAsia="標楷體"/>
              </w:rPr>
              <w:t>六、薦升簡及正升監訓練成績評量之案例書面寫作，依下列方式辦理：</w:t>
            </w:r>
          </w:p>
          <w:p w:rsidR="00732959" w:rsidRPr="004C6417" w:rsidRDefault="00732959" w:rsidP="00732959">
            <w:pPr>
              <w:snapToGrid w:val="0"/>
              <w:ind w:left="991" w:hangingChars="413" w:hanging="991"/>
              <w:jc w:val="both"/>
              <w:rPr>
                <w:rFonts w:eastAsia="標楷體"/>
              </w:rPr>
            </w:pPr>
            <w:r w:rsidRPr="004C6417">
              <w:rPr>
                <w:rFonts w:eastAsia="標楷體"/>
              </w:rPr>
              <w:t xml:space="preserve">   </w:t>
            </w:r>
            <w:r w:rsidRPr="004C6417">
              <w:rPr>
                <w:rFonts w:eastAsia="標楷體"/>
              </w:rPr>
              <w:t>（一）測驗範圍：以訓練課程配當表之核心職能項目課程為</w:t>
            </w:r>
            <w:r w:rsidRPr="004C6417">
              <w:rPr>
                <w:rFonts w:eastAsia="標楷體"/>
                <w:u w:val="single"/>
              </w:rPr>
              <w:t>測驗</w:t>
            </w:r>
            <w:r w:rsidRPr="004C6417">
              <w:rPr>
                <w:rFonts w:eastAsia="標楷體"/>
              </w:rPr>
              <w:t>範圍，得採各科目分別或跨域命題。</w:t>
            </w:r>
          </w:p>
          <w:p w:rsidR="00732959" w:rsidRPr="004C6417" w:rsidRDefault="00732959" w:rsidP="00732959">
            <w:pPr>
              <w:snapToGrid w:val="0"/>
              <w:ind w:left="991" w:hangingChars="413" w:hanging="991"/>
              <w:jc w:val="both"/>
              <w:rPr>
                <w:rFonts w:eastAsia="標楷體"/>
              </w:rPr>
            </w:pPr>
            <w:r w:rsidRPr="004C6417">
              <w:rPr>
                <w:rFonts w:eastAsia="標楷體"/>
              </w:rPr>
              <w:t xml:space="preserve">   </w:t>
            </w:r>
            <w:r w:rsidRPr="004C6417">
              <w:rPr>
                <w:rFonts w:eastAsia="標楷體"/>
              </w:rPr>
              <w:t>（二）測驗日期：於結訓當週星期三舉行為原則。</w:t>
            </w:r>
          </w:p>
          <w:p w:rsidR="00732959" w:rsidRPr="004C6417" w:rsidRDefault="00732959" w:rsidP="00732959">
            <w:pPr>
              <w:snapToGrid w:val="0"/>
              <w:ind w:left="991" w:hangingChars="413" w:hanging="991"/>
              <w:jc w:val="both"/>
              <w:rPr>
                <w:rFonts w:eastAsia="標楷體"/>
              </w:rPr>
            </w:pPr>
            <w:r w:rsidRPr="004C6417">
              <w:rPr>
                <w:rFonts w:eastAsia="標楷體"/>
              </w:rPr>
              <w:t xml:space="preserve">   </w:t>
            </w:r>
            <w:r w:rsidRPr="004C6417">
              <w:rPr>
                <w:rFonts w:eastAsia="標楷體"/>
              </w:rPr>
              <w:t>（三）測驗時間：為三小時三十分鐘（含測驗說明）。</w:t>
            </w:r>
          </w:p>
          <w:p w:rsidR="00732959" w:rsidRPr="004C6417" w:rsidRDefault="00732959" w:rsidP="00732959">
            <w:pPr>
              <w:snapToGrid w:val="0"/>
              <w:ind w:left="1025" w:hangingChars="427" w:hanging="1025"/>
              <w:jc w:val="both"/>
              <w:rPr>
                <w:rFonts w:eastAsia="標楷體"/>
              </w:rPr>
            </w:pPr>
            <w:r w:rsidRPr="004C6417">
              <w:rPr>
                <w:rFonts w:eastAsia="標楷體"/>
              </w:rPr>
              <w:t xml:space="preserve">   </w:t>
            </w:r>
            <w:r w:rsidRPr="004C6417">
              <w:rPr>
                <w:rFonts w:eastAsia="標楷體"/>
                <w:u w:val="single"/>
              </w:rPr>
              <w:t>（四）命題及作答方式：試題為三題，情境採書面或影片方式呈現，受訓人員應全部作答</w:t>
            </w:r>
            <w:r w:rsidRPr="004C6417">
              <w:rPr>
                <w:rFonts w:eastAsia="標楷體"/>
              </w:rPr>
              <w:t>。</w:t>
            </w:r>
          </w:p>
        </w:tc>
        <w:tc>
          <w:tcPr>
            <w:tcW w:w="2806" w:type="dxa"/>
          </w:tcPr>
          <w:p w:rsidR="00732959" w:rsidRPr="004C6417" w:rsidRDefault="00092F78" w:rsidP="00F23297">
            <w:pPr>
              <w:snapToGrid w:val="0"/>
              <w:ind w:leftChars="-1" w:left="-2" w:firstLineChars="1" w:firstLine="2"/>
              <w:jc w:val="both"/>
              <w:rPr>
                <w:rFonts w:eastAsia="標楷體"/>
              </w:rPr>
            </w:pPr>
            <w:r w:rsidRPr="004C6417">
              <w:rPr>
                <w:rFonts w:eastAsia="標楷體"/>
              </w:rPr>
              <w:t>本點原第三款「測驗時間」及第四款「命題及作答方式」，</w:t>
            </w:r>
            <w:r w:rsidR="0059797A" w:rsidRPr="004C6417">
              <w:rPr>
                <w:rFonts w:eastAsia="標楷體"/>
              </w:rPr>
              <w:t>為統一用語，</w:t>
            </w:r>
            <w:r w:rsidR="00E67E45" w:rsidRPr="004C6417">
              <w:rPr>
                <w:rFonts w:eastAsia="標楷體"/>
              </w:rPr>
              <w:t>爰</w:t>
            </w:r>
            <w:r w:rsidR="00976782" w:rsidRPr="004C6417">
              <w:rPr>
                <w:rFonts w:eastAsia="標楷體"/>
              </w:rPr>
              <w:t>併同</w:t>
            </w:r>
            <w:r w:rsidR="0059797A" w:rsidRPr="004C6417">
              <w:rPr>
                <w:rFonts w:eastAsia="標楷體"/>
              </w:rPr>
              <w:t>修正</w:t>
            </w:r>
            <w:r w:rsidR="00AB1123" w:rsidRPr="004C6417">
              <w:rPr>
                <w:rFonts w:eastAsia="標楷體"/>
              </w:rPr>
              <w:t>為</w:t>
            </w:r>
            <w:r w:rsidRPr="004C6417">
              <w:rPr>
                <w:rFonts w:eastAsia="標楷體"/>
              </w:rPr>
              <w:t>第三款</w:t>
            </w:r>
            <w:r w:rsidR="00AB1123" w:rsidRPr="004C6417">
              <w:rPr>
                <w:rFonts w:eastAsia="標楷體"/>
              </w:rPr>
              <w:t>「測驗題型及時間」</w:t>
            </w:r>
            <w:r w:rsidR="00277548" w:rsidRPr="004C6417">
              <w:rPr>
                <w:rFonts w:eastAsia="標楷體"/>
              </w:rPr>
              <w:t>，並酌作文字修正</w:t>
            </w:r>
            <w:r w:rsidR="0059797A" w:rsidRPr="004C6417">
              <w:rPr>
                <w:rFonts w:eastAsia="標楷體"/>
              </w:rPr>
              <w:t>。</w:t>
            </w:r>
          </w:p>
        </w:tc>
      </w:tr>
      <w:tr w:rsidR="00147E5C" w:rsidRPr="004C6417" w:rsidTr="00C43986">
        <w:trPr>
          <w:trHeight w:val="3676"/>
        </w:trPr>
        <w:tc>
          <w:tcPr>
            <w:tcW w:w="3120" w:type="dxa"/>
          </w:tcPr>
          <w:p w:rsidR="00E43D44" w:rsidRPr="004C6417" w:rsidRDefault="00D11AB5" w:rsidP="00E934AB">
            <w:pPr>
              <w:snapToGrid w:val="0"/>
              <w:ind w:left="410" w:hangingChars="171" w:hanging="410"/>
              <w:jc w:val="both"/>
              <w:rPr>
                <w:rFonts w:eastAsia="標楷體"/>
              </w:rPr>
            </w:pPr>
            <w:r w:rsidRPr="004C6417">
              <w:rPr>
                <w:rFonts w:eastAsia="標楷體"/>
              </w:rPr>
              <w:t>七</w:t>
            </w:r>
            <w:r w:rsidR="00CC506B" w:rsidRPr="004C6417">
              <w:rPr>
                <w:rFonts w:eastAsia="標楷體"/>
              </w:rPr>
              <w:t>、</w:t>
            </w:r>
            <w:r w:rsidR="00696D15" w:rsidRPr="004C6417">
              <w:rPr>
                <w:rFonts w:eastAsia="標楷體"/>
              </w:rPr>
              <w:t>委升薦及員升高員訓練之</w:t>
            </w:r>
            <w:r w:rsidR="00912756" w:rsidRPr="004C6417">
              <w:rPr>
                <w:rFonts w:eastAsia="標楷體"/>
              </w:rPr>
              <w:t>實務研討</w:t>
            </w:r>
            <w:r w:rsidR="00364FA9" w:rsidRPr="004C6417">
              <w:rPr>
                <w:rFonts w:eastAsia="標楷體"/>
              </w:rPr>
              <w:t>，</w:t>
            </w:r>
            <w:r w:rsidR="00E43D44" w:rsidRPr="004C6417">
              <w:rPr>
                <w:rFonts w:eastAsia="標楷體"/>
              </w:rPr>
              <w:t>依下列方式辦理：</w:t>
            </w:r>
            <w:r w:rsidR="00E43D44" w:rsidRPr="004C6417">
              <w:rPr>
                <w:rFonts w:eastAsia="標楷體"/>
              </w:rPr>
              <w:t xml:space="preserve"> </w:t>
            </w:r>
          </w:p>
          <w:p w:rsidR="00E43D44" w:rsidRPr="004C6417" w:rsidRDefault="00E43D44" w:rsidP="004012CB">
            <w:pPr>
              <w:snapToGrid w:val="0"/>
              <w:ind w:left="794" w:hangingChars="331" w:hanging="794"/>
              <w:jc w:val="both"/>
              <w:rPr>
                <w:rFonts w:eastAsia="標楷體"/>
              </w:rPr>
            </w:pPr>
            <w:r w:rsidRPr="004C6417">
              <w:rPr>
                <w:rFonts w:eastAsia="標楷體"/>
              </w:rPr>
              <w:t xml:space="preserve"> </w:t>
            </w:r>
            <w:r w:rsidRPr="004C6417">
              <w:rPr>
                <w:rFonts w:eastAsia="標楷體"/>
              </w:rPr>
              <w:t>（一）研討範圍：以訓練課程配當表「行政管理知能與實務」</w:t>
            </w:r>
            <w:r w:rsidR="00C97A0A">
              <w:rPr>
                <w:rFonts w:eastAsia="標楷體" w:hint="eastAsia"/>
              </w:rPr>
              <w:t>單元</w:t>
            </w:r>
            <w:r w:rsidR="00D4736C" w:rsidRPr="004C6417">
              <w:rPr>
                <w:rFonts w:eastAsia="標楷體"/>
              </w:rPr>
              <w:t>之</w:t>
            </w:r>
            <w:r w:rsidR="00924D9E" w:rsidRPr="004C6417">
              <w:rPr>
                <w:rFonts w:eastAsia="標楷體"/>
              </w:rPr>
              <w:t>「問題分析與解決」、</w:t>
            </w:r>
            <w:r w:rsidR="00D4736C" w:rsidRPr="004C6417">
              <w:rPr>
                <w:rFonts w:eastAsia="標楷體"/>
              </w:rPr>
              <w:t>「方案規劃」及「</w:t>
            </w:r>
            <w:r w:rsidR="00045BBF" w:rsidRPr="004C6417">
              <w:rPr>
                <w:rFonts w:eastAsia="標楷體"/>
              </w:rPr>
              <w:t>簡報</w:t>
            </w:r>
            <w:r w:rsidR="00D4736C" w:rsidRPr="004C6417">
              <w:rPr>
                <w:rFonts w:eastAsia="標楷體"/>
              </w:rPr>
              <w:t>技巧」</w:t>
            </w:r>
            <w:r w:rsidR="00DA3D51" w:rsidRPr="004C6417">
              <w:rPr>
                <w:rFonts w:eastAsia="標楷體"/>
              </w:rPr>
              <w:t>課程</w:t>
            </w:r>
            <w:r w:rsidRPr="004C6417">
              <w:rPr>
                <w:rFonts w:eastAsia="標楷體"/>
              </w:rPr>
              <w:t>為範圍</w:t>
            </w:r>
            <w:r w:rsidR="008343AD" w:rsidRPr="004C6417">
              <w:rPr>
                <w:rFonts w:eastAsia="標楷體"/>
              </w:rPr>
              <w:t>，各訓練機關（構）學校以安排於開訓後第二週實施完畢為原則</w:t>
            </w:r>
            <w:r w:rsidR="00DA3D51" w:rsidRPr="004C6417">
              <w:rPr>
                <w:rFonts w:eastAsia="標楷體"/>
              </w:rPr>
              <w:t>。</w:t>
            </w:r>
          </w:p>
          <w:p w:rsidR="00E43D44" w:rsidRPr="004C6417" w:rsidRDefault="00E43D44" w:rsidP="004012CB">
            <w:pPr>
              <w:snapToGrid w:val="0"/>
              <w:ind w:left="794" w:hangingChars="331" w:hanging="794"/>
              <w:jc w:val="both"/>
              <w:rPr>
                <w:rFonts w:eastAsia="標楷體"/>
              </w:rPr>
            </w:pPr>
            <w:r w:rsidRPr="004C6417">
              <w:rPr>
                <w:rFonts w:eastAsia="標楷體"/>
              </w:rPr>
              <w:t xml:space="preserve"> </w:t>
            </w:r>
            <w:r w:rsidRPr="004C6417">
              <w:rPr>
                <w:rFonts w:eastAsia="標楷體"/>
              </w:rPr>
              <w:t>（二）研討</w:t>
            </w:r>
            <w:r w:rsidR="006B7941" w:rsidRPr="004C6417">
              <w:rPr>
                <w:rFonts w:eastAsia="標楷體"/>
              </w:rPr>
              <w:t>案例</w:t>
            </w:r>
            <w:r w:rsidRPr="004C6417">
              <w:rPr>
                <w:rFonts w:eastAsia="標楷體"/>
              </w:rPr>
              <w:t>：</w:t>
            </w:r>
            <w:r w:rsidR="00364FA9" w:rsidRPr="004C6417">
              <w:rPr>
                <w:rFonts w:eastAsia="標楷體"/>
              </w:rPr>
              <w:t>由保訓會</w:t>
            </w:r>
            <w:r w:rsidRPr="004C6417">
              <w:rPr>
                <w:rFonts w:eastAsia="標楷體"/>
              </w:rPr>
              <w:t>聘請講座撰寫</w:t>
            </w:r>
            <w:r w:rsidR="00551760" w:rsidRPr="004C6417">
              <w:rPr>
                <w:rFonts w:eastAsia="標楷體"/>
              </w:rPr>
              <w:t>情境案例</w:t>
            </w:r>
            <w:r w:rsidRPr="004C6417">
              <w:rPr>
                <w:rFonts w:eastAsia="標楷體"/>
              </w:rPr>
              <w:t>，</w:t>
            </w:r>
            <w:r w:rsidR="00364FA9" w:rsidRPr="004C6417">
              <w:rPr>
                <w:rFonts w:eastAsia="標楷體"/>
              </w:rPr>
              <w:t>並</w:t>
            </w:r>
            <w:r w:rsidRPr="004C6417">
              <w:rPr>
                <w:rFonts w:eastAsia="標楷體"/>
              </w:rPr>
              <w:t>由文官學院提供各訓練機關（構）學校</w:t>
            </w:r>
            <w:r w:rsidR="00CA1FC9" w:rsidRPr="004C6417">
              <w:rPr>
                <w:rFonts w:eastAsia="標楷體"/>
              </w:rPr>
              <w:t>之</w:t>
            </w:r>
            <w:r w:rsidRPr="004C6417">
              <w:rPr>
                <w:rFonts w:eastAsia="標楷體"/>
              </w:rPr>
              <w:t>受訓人員</w:t>
            </w:r>
            <w:r w:rsidR="00F97418" w:rsidRPr="004C6417">
              <w:rPr>
                <w:rFonts w:eastAsia="標楷體"/>
              </w:rPr>
              <w:t>於開訓當日</w:t>
            </w:r>
            <w:r w:rsidR="006737B0" w:rsidRPr="004C6417">
              <w:rPr>
                <w:rFonts w:eastAsia="標楷體"/>
              </w:rPr>
              <w:t>抽</w:t>
            </w:r>
            <w:r w:rsidRPr="004C6417">
              <w:rPr>
                <w:rFonts w:eastAsia="標楷體"/>
              </w:rPr>
              <w:t>取</w:t>
            </w:r>
            <w:r w:rsidR="00CA1FC9" w:rsidRPr="004C6417">
              <w:rPr>
                <w:rFonts w:eastAsia="標楷體"/>
              </w:rPr>
              <w:t>研討</w:t>
            </w:r>
            <w:r w:rsidRPr="004C6417">
              <w:rPr>
                <w:rFonts w:eastAsia="標楷體"/>
              </w:rPr>
              <w:t>。</w:t>
            </w:r>
          </w:p>
          <w:p w:rsidR="00E43D44" w:rsidRPr="004C6417" w:rsidRDefault="00E43D44" w:rsidP="006B7941">
            <w:pPr>
              <w:snapToGrid w:val="0"/>
              <w:ind w:left="794" w:hangingChars="331" w:hanging="794"/>
              <w:jc w:val="both"/>
              <w:rPr>
                <w:rFonts w:eastAsia="標楷體"/>
              </w:rPr>
            </w:pPr>
            <w:r w:rsidRPr="004C6417">
              <w:rPr>
                <w:rFonts w:eastAsia="標楷體"/>
              </w:rPr>
              <w:t xml:space="preserve"> </w:t>
            </w:r>
            <w:r w:rsidRPr="004C6417">
              <w:rPr>
                <w:rFonts w:eastAsia="標楷體"/>
              </w:rPr>
              <w:t>（三）分組方式：訓練機關（構）學校應於第一週將受訓人員採異質性分成若干組，每組以</w:t>
            </w:r>
            <w:r w:rsidR="00CA1FC9" w:rsidRPr="004C6417">
              <w:rPr>
                <w:rFonts w:eastAsia="標楷體"/>
              </w:rPr>
              <w:t>不超過</w:t>
            </w:r>
            <w:r w:rsidR="00443A3F" w:rsidRPr="004C6417">
              <w:rPr>
                <w:rFonts w:eastAsia="標楷體"/>
              </w:rPr>
              <w:t>八</w:t>
            </w:r>
            <w:r w:rsidRPr="004C6417">
              <w:rPr>
                <w:rFonts w:eastAsia="標楷體"/>
              </w:rPr>
              <w:t>人為原則。</w:t>
            </w:r>
          </w:p>
          <w:p w:rsidR="001D7CD8" w:rsidRPr="004C6417" w:rsidRDefault="006B7941" w:rsidP="001D7CD8">
            <w:pPr>
              <w:snapToGrid w:val="0"/>
              <w:ind w:left="794" w:hangingChars="331" w:hanging="794"/>
              <w:jc w:val="both"/>
              <w:rPr>
                <w:rFonts w:eastAsia="標楷體"/>
              </w:rPr>
            </w:pPr>
            <w:r w:rsidRPr="004C6417">
              <w:rPr>
                <w:rFonts w:eastAsia="標楷體"/>
              </w:rPr>
              <w:t xml:space="preserve"> </w:t>
            </w:r>
            <w:r w:rsidR="00E64D90" w:rsidRPr="004C6417">
              <w:rPr>
                <w:rFonts w:eastAsia="標楷體"/>
              </w:rPr>
              <w:t>（四）書面報告</w:t>
            </w:r>
            <w:r w:rsidR="001D7CD8" w:rsidRPr="004C6417">
              <w:rPr>
                <w:rFonts w:eastAsia="標楷體"/>
              </w:rPr>
              <w:t>：</w:t>
            </w:r>
          </w:p>
          <w:p w:rsidR="001D7CD8" w:rsidRPr="004C6417" w:rsidRDefault="001D7CD8" w:rsidP="001D7CD8">
            <w:pPr>
              <w:snapToGrid w:val="0"/>
              <w:ind w:leftChars="187" w:left="778" w:hangingChars="137" w:hanging="329"/>
              <w:jc w:val="both"/>
              <w:rPr>
                <w:rFonts w:eastAsia="標楷體"/>
              </w:rPr>
            </w:pPr>
            <w:r w:rsidRPr="004C6417">
              <w:rPr>
                <w:rFonts w:eastAsia="標楷體"/>
              </w:rPr>
              <w:t>1</w:t>
            </w:r>
            <w:r w:rsidRPr="004C6417">
              <w:rPr>
                <w:rFonts w:eastAsia="標楷體"/>
              </w:rPr>
              <w:t>、內容：報告</w:t>
            </w:r>
            <w:r w:rsidR="005B7997" w:rsidRPr="004C6417">
              <w:rPr>
                <w:rFonts w:eastAsia="標楷體"/>
              </w:rPr>
              <w:t>本文以三千字為原則</w:t>
            </w:r>
            <w:r w:rsidR="00364FA9" w:rsidRPr="004C6417">
              <w:rPr>
                <w:rFonts w:eastAsia="標楷體"/>
              </w:rPr>
              <w:t>；</w:t>
            </w:r>
            <w:r w:rsidR="001515F4" w:rsidRPr="004C6417">
              <w:rPr>
                <w:rFonts w:eastAsia="標楷體"/>
              </w:rPr>
              <w:t>有引用資料者，應註明資料來源，並明列參考書目</w:t>
            </w:r>
            <w:r w:rsidRPr="004C6417">
              <w:rPr>
                <w:rFonts w:eastAsia="標楷體"/>
              </w:rPr>
              <w:t>。</w:t>
            </w:r>
          </w:p>
          <w:p w:rsidR="001D7CD8" w:rsidRPr="004C6417" w:rsidRDefault="001D7CD8" w:rsidP="001D7CD8">
            <w:pPr>
              <w:snapToGrid w:val="0"/>
              <w:ind w:leftChars="187" w:left="778" w:hangingChars="137" w:hanging="329"/>
              <w:jc w:val="both"/>
              <w:rPr>
                <w:rFonts w:eastAsia="標楷體"/>
              </w:rPr>
            </w:pPr>
            <w:r w:rsidRPr="004C6417">
              <w:rPr>
                <w:rFonts w:eastAsia="標楷體"/>
              </w:rPr>
              <w:t>2</w:t>
            </w:r>
            <w:r w:rsidRPr="004C6417">
              <w:rPr>
                <w:rFonts w:eastAsia="標楷體"/>
              </w:rPr>
              <w:t>、格式：應含</w:t>
            </w:r>
            <w:r w:rsidR="002B6EEF" w:rsidRPr="004C6417">
              <w:rPr>
                <w:rFonts w:eastAsia="標楷體"/>
              </w:rPr>
              <w:t>封面、報告</w:t>
            </w:r>
            <w:r w:rsidRPr="004C6417">
              <w:rPr>
                <w:rFonts w:eastAsia="標楷體"/>
              </w:rPr>
              <w:t>及分組討論紀錄各一式三份。</w:t>
            </w:r>
            <w:r w:rsidR="007A38EF" w:rsidRPr="004C6417">
              <w:rPr>
                <w:rFonts w:eastAsia="標楷體"/>
              </w:rPr>
              <w:t xml:space="preserve"> </w:t>
            </w:r>
          </w:p>
          <w:p w:rsidR="001D7CD8" w:rsidRPr="004C6417" w:rsidRDefault="001D7CD8" w:rsidP="001D7CD8">
            <w:pPr>
              <w:snapToGrid w:val="0"/>
              <w:ind w:leftChars="164" w:left="802" w:hangingChars="170" w:hanging="408"/>
              <w:jc w:val="both"/>
              <w:rPr>
                <w:rFonts w:eastAsia="標楷體"/>
              </w:rPr>
            </w:pPr>
            <w:r w:rsidRPr="004C6417">
              <w:rPr>
                <w:rFonts w:eastAsia="標楷體"/>
              </w:rPr>
              <w:t>（</w:t>
            </w:r>
            <w:r w:rsidRPr="004C6417">
              <w:rPr>
                <w:rFonts w:eastAsia="標楷體"/>
              </w:rPr>
              <w:t>1</w:t>
            </w:r>
            <w:r w:rsidR="002B6EEF" w:rsidRPr="004C6417">
              <w:rPr>
                <w:rFonts w:eastAsia="標楷體"/>
              </w:rPr>
              <w:t>）報告</w:t>
            </w:r>
            <w:r w:rsidRPr="004C6417">
              <w:rPr>
                <w:rFonts w:eastAsia="標楷體"/>
              </w:rPr>
              <w:t>：</w:t>
            </w:r>
            <w:r w:rsidR="000A28EF" w:rsidRPr="004C6417">
              <w:rPr>
                <w:rFonts w:eastAsia="標楷體"/>
              </w:rPr>
              <w:t>含摘要、目錄、本文及參考書目，其中本文部分</w:t>
            </w:r>
            <w:r w:rsidRPr="004C6417">
              <w:rPr>
                <w:rFonts w:eastAsia="標楷體"/>
              </w:rPr>
              <w:t>應含現況說明、問題分析、解決方案及結語等四大項次。</w:t>
            </w:r>
          </w:p>
          <w:p w:rsidR="001D7CD8" w:rsidRPr="004C6417" w:rsidRDefault="001D7CD8" w:rsidP="001D7CD8">
            <w:pPr>
              <w:snapToGrid w:val="0"/>
              <w:ind w:leftChars="164" w:left="802" w:hangingChars="170" w:hanging="408"/>
              <w:jc w:val="both"/>
              <w:rPr>
                <w:rFonts w:eastAsia="標楷體"/>
              </w:rPr>
            </w:pPr>
            <w:r w:rsidRPr="004C6417">
              <w:rPr>
                <w:rFonts w:eastAsia="標楷體"/>
              </w:rPr>
              <w:t>（</w:t>
            </w:r>
            <w:r w:rsidRPr="004C6417">
              <w:rPr>
                <w:rFonts w:eastAsia="標楷體"/>
              </w:rPr>
              <w:t>2</w:t>
            </w:r>
            <w:r w:rsidRPr="004C6417">
              <w:rPr>
                <w:rFonts w:eastAsia="標楷體"/>
              </w:rPr>
              <w:t>）分組討論紀錄：提供</w:t>
            </w:r>
            <w:r w:rsidR="00F97418" w:rsidRPr="004C6417">
              <w:rPr>
                <w:rFonts w:eastAsia="標楷體"/>
              </w:rPr>
              <w:t>一</w:t>
            </w:r>
            <w:r w:rsidRPr="004C6417">
              <w:rPr>
                <w:rFonts w:eastAsia="標楷體"/>
              </w:rPr>
              <w:t>次會議</w:t>
            </w:r>
            <w:r w:rsidR="00BB7451" w:rsidRPr="004C6417">
              <w:rPr>
                <w:rFonts w:eastAsia="標楷體"/>
              </w:rPr>
              <w:t>紀錄，字數不限，應呈現小組成員在實務研討</w:t>
            </w:r>
            <w:r w:rsidRPr="004C6417">
              <w:rPr>
                <w:rFonts w:eastAsia="標楷體"/>
              </w:rPr>
              <w:t>報告撰擬過程中個人參與情形、意見陳述及貢獻。</w:t>
            </w:r>
          </w:p>
          <w:p w:rsidR="001D7CD8" w:rsidRPr="004C6417" w:rsidRDefault="001D7CD8" w:rsidP="001D7CD8">
            <w:pPr>
              <w:snapToGrid w:val="0"/>
              <w:ind w:leftChars="187" w:left="778" w:hangingChars="137" w:hanging="329"/>
              <w:jc w:val="both"/>
              <w:rPr>
                <w:rFonts w:eastAsia="標楷體"/>
              </w:rPr>
            </w:pPr>
            <w:r w:rsidRPr="004C6417">
              <w:rPr>
                <w:rFonts w:eastAsia="標楷體"/>
              </w:rPr>
              <w:t>3</w:t>
            </w:r>
            <w:r w:rsidRPr="004C6417">
              <w:rPr>
                <w:rFonts w:eastAsia="標楷體"/>
              </w:rPr>
              <w:t>、繳交時間：</w:t>
            </w:r>
            <w:r w:rsidR="00CC4D5D" w:rsidRPr="004C6417">
              <w:rPr>
                <w:rFonts w:eastAsia="標楷體"/>
              </w:rPr>
              <w:t>舉行報告及答詢前三日送交訓練機關（構）學校轉送</w:t>
            </w:r>
            <w:r w:rsidR="00F97418" w:rsidRPr="004C6417">
              <w:rPr>
                <w:rFonts w:eastAsia="標楷體"/>
              </w:rPr>
              <w:t>二名共同主持之</w:t>
            </w:r>
            <w:r w:rsidR="00CC4D5D" w:rsidRPr="004C6417">
              <w:rPr>
                <w:rFonts w:eastAsia="標楷體"/>
              </w:rPr>
              <w:t>講座</w:t>
            </w:r>
            <w:r w:rsidRPr="004C6417">
              <w:rPr>
                <w:rFonts w:eastAsia="標楷體"/>
              </w:rPr>
              <w:t>。</w:t>
            </w:r>
          </w:p>
          <w:p w:rsidR="001D7CD8" w:rsidRPr="004C6417" w:rsidRDefault="001D7CD8" w:rsidP="001D7CD8">
            <w:pPr>
              <w:snapToGrid w:val="0"/>
              <w:ind w:left="794" w:hangingChars="331" w:hanging="794"/>
              <w:jc w:val="both"/>
              <w:rPr>
                <w:rFonts w:eastAsia="標楷體"/>
              </w:rPr>
            </w:pPr>
            <w:r w:rsidRPr="004C6417">
              <w:rPr>
                <w:rFonts w:eastAsia="標楷體"/>
              </w:rPr>
              <w:t xml:space="preserve">  </w:t>
            </w:r>
            <w:r w:rsidRPr="004C6417">
              <w:rPr>
                <w:rFonts w:eastAsia="標楷體"/>
              </w:rPr>
              <w:t>（五）進行方式：</w:t>
            </w:r>
          </w:p>
          <w:p w:rsidR="00DA7639" w:rsidRPr="004C6417" w:rsidRDefault="00DA7639" w:rsidP="00DA7639">
            <w:pPr>
              <w:snapToGrid w:val="0"/>
              <w:ind w:leftChars="187" w:left="778" w:hangingChars="137" w:hanging="329"/>
              <w:jc w:val="both"/>
              <w:rPr>
                <w:rFonts w:eastAsia="標楷體"/>
              </w:rPr>
            </w:pPr>
            <w:r w:rsidRPr="004C6417">
              <w:rPr>
                <w:rFonts w:eastAsia="標楷體"/>
              </w:rPr>
              <w:t>1</w:t>
            </w:r>
            <w:r w:rsidRPr="004C6417">
              <w:rPr>
                <w:rFonts w:eastAsia="標楷體"/>
              </w:rPr>
              <w:t>、小組研討：於</w:t>
            </w:r>
            <w:r w:rsidR="00B94942" w:rsidRPr="004C6417">
              <w:rPr>
                <w:rFonts w:eastAsia="標楷體"/>
              </w:rPr>
              <w:t>「問題分析與解決」及「方案規劃」</w:t>
            </w:r>
            <w:r w:rsidR="003049A8" w:rsidRPr="004C6417">
              <w:rPr>
                <w:rFonts w:eastAsia="標楷體"/>
              </w:rPr>
              <w:t>課程</w:t>
            </w:r>
            <w:r w:rsidR="00B94942" w:rsidRPr="004C6417">
              <w:rPr>
                <w:rFonts w:eastAsia="標楷體"/>
              </w:rPr>
              <w:t>中實施</w:t>
            </w:r>
            <w:r w:rsidR="003049A8" w:rsidRPr="004C6417">
              <w:rPr>
                <w:rFonts w:eastAsia="標楷體"/>
              </w:rPr>
              <w:t>，</w:t>
            </w:r>
            <w:r w:rsidR="00B94942" w:rsidRPr="004C6417">
              <w:rPr>
                <w:rFonts w:eastAsia="標楷體"/>
              </w:rPr>
              <w:t>並進行評分</w:t>
            </w:r>
            <w:r w:rsidRPr="004C6417">
              <w:rPr>
                <w:rFonts w:eastAsia="標楷體"/>
              </w:rPr>
              <w:t>。</w:t>
            </w:r>
          </w:p>
          <w:p w:rsidR="005E0D6C" w:rsidRPr="004C6417" w:rsidRDefault="00DA7639" w:rsidP="00364FA9">
            <w:pPr>
              <w:snapToGrid w:val="0"/>
              <w:ind w:leftChars="187" w:left="778" w:hangingChars="137" w:hanging="329"/>
              <w:jc w:val="both"/>
              <w:rPr>
                <w:rFonts w:eastAsia="標楷體"/>
              </w:rPr>
            </w:pPr>
            <w:r w:rsidRPr="004C6417">
              <w:rPr>
                <w:rFonts w:eastAsia="標楷體"/>
              </w:rPr>
              <w:t>2</w:t>
            </w:r>
            <w:r w:rsidR="00697BF2" w:rsidRPr="004C6417">
              <w:rPr>
                <w:rFonts w:eastAsia="標楷體"/>
              </w:rPr>
              <w:t>、</w:t>
            </w:r>
            <w:r w:rsidRPr="004C6417">
              <w:rPr>
                <w:rFonts w:eastAsia="標楷體"/>
              </w:rPr>
              <w:t>報告及答詢：</w:t>
            </w:r>
            <w:r w:rsidR="00697BF2" w:rsidRPr="004C6417">
              <w:rPr>
                <w:rFonts w:eastAsia="標楷體"/>
              </w:rPr>
              <w:t>於開訓後第三週星期五舉行為原則</w:t>
            </w:r>
            <w:r w:rsidR="0021711A" w:rsidRPr="004C6417">
              <w:rPr>
                <w:rFonts w:eastAsia="標楷體"/>
              </w:rPr>
              <w:t>。</w:t>
            </w:r>
            <w:r w:rsidR="00213608" w:rsidRPr="004C6417">
              <w:rPr>
                <w:rFonts w:eastAsia="標楷體"/>
              </w:rPr>
              <w:t>各組研討時間為三</w:t>
            </w:r>
            <w:r w:rsidRPr="004C6417">
              <w:rPr>
                <w:rFonts w:eastAsia="標楷體"/>
              </w:rPr>
              <w:t>十五分鐘</w:t>
            </w:r>
            <w:r w:rsidR="0021711A" w:rsidRPr="004C6417">
              <w:rPr>
                <w:rFonts w:eastAsia="標楷體"/>
              </w:rPr>
              <w:t>，各</w:t>
            </w:r>
            <w:r w:rsidR="00697BF2" w:rsidRPr="004C6417">
              <w:rPr>
                <w:rFonts w:eastAsia="標楷體"/>
              </w:rPr>
              <w:t>推派二人進行口頭報告十分鐘</w:t>
            </w:r>
            <w:r w:rsidRPr="004C6417">
              <w:rPr>
                <w:rFonts w:eastAsia="標楷體"/>
              </w:rPr>
              <w:t>，由講座</w:t>
            </w:r>
            <w:r w:rsidR="009F0363" w:rsidRPr="004C6417">
              <w:rPr>
                <w:rFonts w:eastAsia="標楷體"/>
              </w:rPr>
              <w:t>提問並</w:t>
            </w:r>
            <w:r w:rsidRPr="004C6417">
              <w:rPr>
                <w:rFonts w:eastAsia="標楷體"/>
              </w:rPr>
              <w:t>指定該組受訓人員進行</w:t>
            </w:r>
            <w:r w:rsidR="00213608" w:rsidRPr="004C6417">
              <w:rPr>
                <w:rFonts w:eastAsia="標楷體"/>
              </w:rPr>
              <w:t>二</w:t>
            </w:r>
            <w:r w:rsidRPr="004C6417">
              <w:rPr>
                <w:rFonts w:eastAsia="標楷體"/>
              </w:rPr>
              <w:t>十五分鐘之答詢。</w:t>
            </w:r>
          </w:p>
          <w:p w:rsidR="00364FA9" w:rsidRPr="004C6417" w:rsidRDefault="00364FA9" w:rsidP="00EF3BC5">
            <w:pPr>
              <w:snapToGrid w:val="0"/>
              <w:ind w:leftChars="92" w:left="924" w:hangingChars="293" w:hanging="703"/>
              <w:jc w:val="both"/>
              <w:rPr>
                <w:rFonts w:eastAsia="標楷體"/>
              </w:rPr>
            </w:pPr>
            <w:r w:rsidRPr="004C6417">
              <w:rPr>
                <w:rFonts w:eastAsia="標楷體"/>
              </w:rPr>
              <w:t>（六）</w:t>
            </w:r>
            <w:r w:rsidRPr="00952E0F">
              <w:rPr>
                <w:rFonts w:eastAsia="標楷體"/>
              </w:rPr>
              <w:t>成績計算：由各講座依第三點第二款第二目規定分別評定成績後，以其成績加總平均計算之。</w:t>
            </w:r>
          </w:p>
        </w:tc>
        <w:tc>
          <w:tcPr>
            <w:tcW w:w="3147" w:type="dxa"/>
          </w:tcPr>
          <w:p w:rsidR="00E43D44" w:rsidRPr="004C6417" w:rsidRDefault="00E43D44" w:rsidP="004012CB">
            <w:pPr>
              <w:snapToGrid w:val="0"/>
              <w:ind w:left="468" w:hangingChars="195" w:hanging="468"/>
              <w:jc w:val="both"/>
              <w:rPr>
                <w:rFonts w:eastAsia="標楷體"/>
              </w:rPr>
            </w:pPr>
          </w:p>
        </w:tc>
        <w:tc>
          <w:tcPr>
            <w:tcW w:w="2806" w:type="dxa"/>
          </w:tcPr>
          <w:p w:rsidR="00E43D44" w:rsidRPr="004C6417" w:rsidRDefault="00E43D44" w:rsidP="004012CB">
            <w:pPr>
              <w:snapToGrid w:val="0"/>
              <w:ind w:left="470" w:hangingChars="196" w:hanging="470"/>
              <w:jc w:val="both"/>
              <w:rPr>
                <w:rFonts w:eastAsia="標楷體"/>
              </w:rPr>
            </w:pPr>
            <w:r w:rsidRPr="004C6417">
              <w:rPr>
                <w:rFonts w:eastAsia="標楷體"/>
                <w:u w:val="single"/>
              </w:rPr>
              <w:t>一、本點新增。</w:t>
            </w:r>
          </w:p>
          <w:p w:rsidR="00E43D44" w:rsidRPr="004C6417" w:rsidRDefault="00E96AA8" w:rsidP="004012CB">
            <w:pPr>
              <w:snapToGrid w:val="0"/>
              <w:ind w:left="470" w:hangingChars="196" w:hanging="470"/>
              <w:jc w:val="both"/>
              <w:rPr>
                <w:rFonts w:eastAsia="標楷體"/>
              </w:rPr>
            </w:pPr>
            <w:r w:rsidRPr="004C6417">
              <w:rPr>
                <w:rFonts w:eastAsia="標楷體"/>
              </w:rPr>
              <w:t>二</w:t>
            </w:r>
            <w:r w:rsidR="00E43D44" w:rsidRPr="004C6417">
              <w:rPr>
                <w:rFonts w:eastAsia="標楷體"/>
              </w:rPr>
              <w:t>、衡酌「</w:t>
            </w:r>
            <w:r w:rsidR="00912756" w:rsidRPr="004C6417">
              <w:rPr>
                <w:rFonts w:eastAsia="標楷體"/>
              </w:rPr>
              <w:t>實務研討</w:t>
            </w:r>
            <w:r w:rsidR="00E43D44" w:rsidRPr="004C6417">
              <w:rPr>
                <w:rFonts w:eastAsia="標楷體"/>
              </w:rPr>
              <w:t>」須配合訓練課程配當表「行政管理知能與實務」</w:t>
            </w:r>
            <w:r w:rsidR="00D8109F">
              <w:rPr>
                <w:rFonts w:eastAsia="標楷體" w:hint="eastAsia"/>
              </w:rPr>
              <w:t>單元</w:t>
            </w:r>
            <w:r w:rsidR="00665964" w:rsidRPr="004C6417">
              <w:rPr>
                <w:rFonts w:eastAsia="標楷體"/>
              </w:rPr>
              <w:t>之</w:t>
            </w:r>
            <w:r w:rsidR="00924D9E" w:rsidRPr="004C6417">
              <w:rPr>
                <w:rFonts w:eastAsia="標楷體"/>
              </w:rPr>
              <w:t>「問題分析與解決」、</w:t>
            </w:r>
            <w:r w:rsidR="00665964" w:rsidRPr="004C6417">
              <w:rPr>
                <w:rFonts w:eastAsia="標楷體"/>
              </w:rPr>
              <w:t>「方案規劃」及「</w:t>
            </w:r>
            <w:r w:rsidR="00045BBF" w:rsidRPr="004C6417">
              <w:rPr>
                <w:rFonts w:eastAsia="標楷體"/>
              </w:rPr>
              <w:t>簡</w:t>
            </w:r>
            <w:r w:rsidR="00C8021C" w:rsidRPr="004C6417">
              <w:rPr>
                <w:rFonts w:eastAsia="標楷體"/>
              </w:rPr>
              <w:t>報</w:t>
            </w:r>
            <w:r w:rsidR="00665964" w:rsidRPr="004C6417">
              <w:rPr>
                <w:rFonts w:eastAsia="標楷體"/>
              </w:rPr>
              <w:t>技巧」等三門課程為範圍</w:t>
            </w:r>
            <w:r w:rsidR="00126E23" w:rsidRPr="004C6417">
              <w:rPr>
                <w:rFonts w:eastAsia="標楷體"/>
              </w:rPr>
              <w:t>，爰明</w:t>
            </w:r>
            <w:r w:rsidR="009A0ECE" w:rsidRPr="004C6417">
              <w:rPr>
                <w:rFonts w:eastAsia="標楷體"/>
              </w:rPr>
              <w:t>定</w:t>
            </w:r>
            <w:r w:rsidR="00126E23" w:rsidRPr="004C6417">
              <w:rPr>
                <w:rFonts w:eastAsia="標楷體"/>
              </w:rPr>
              <w:t>研討範圍</w:t>
            </w:r>
            <w:r w:rsidR="001309C3" w:rsidRPr="004C6417">
              <w:rPr>
                <w:rFonts w:eastAsia="標楷體"/>
              </w:rPr>
              <w:t>，並規定須於開訓後第二週實施完畢</w:t>
            </w:r>
            <w:r w:rsidR="00443A3F" w:rsidRPr="004C6417">
              <w:rPr>
                <w:rFonts w:eastAsia="標楷體"/>
              </w:rPr>
              <w:t>為原則</w:t>
            </w:r>
            <w:r w:rsidR="00E43D44" w:rsidRPr="004C6417">
              <w:rPr>
                <w:rFonts w:eastAsia="標楷體"/>
              </w:rPr>
              <w:t>。</w:t>
            </w:r>
          </w:p>
          <w:p w:rsidR="00023A05" w:rsidRPr="004C6417" w:rsidRDefault="003A1016" w:rsidP="00E96AA8">
            <w:pPr>
              <w:snapToGrid w:val="0"/>
              <w:ind w:left="470" w:hangingChars="196" w:hanging="470"/>
              <w:jc w:val="both"/>
              <w:rPr>
                <w:rFonts w:eastAsia="標楷體"/>
              </w:rPr>
            </w:pPr>
            <w:r w:rsidRPr="004C6417">
              <w:rPr>
                <w:rFonts w:eastAsia="標楷體"/>
              </w:rPr>
              <w:t>三</w:t>
            </w:r>
            <w:r w:rsidR="00E43D44" w:rsidRPr="004C6417">
              <w:rPr>
                <w:rFonts w:eastAsia="標楷體"/>
              </w:rPr>
              <w:t>、考量</w:t>
            </w:r>
            <w:r w:rsidR="00617DAE" w:rsidRPr="004C6417">
              <w:rPr>
                <w:rFonts w:eastAsia="標楷體"/>
              </w:rPr>
              <w:t>情境案例</w:t>
            </w:r>
            <w:r w:rsidR="00E43D44" w:rsidRPr="004C6417">
              <w:rPr>
                <w:rFonts w:eastAsia="標楷體"/>
              </w:rPr>
              <w:t>研討須</w:t>
            </w:r>
            <w:r w:rsidR="009A0ECE" w:rsidRPr="004C6417">
              <w:rPr>
                <w:rFonts w:eastAsia="標楷體"/>
              </w:rPr>
              <w:t>符</w:t>
            </w:r>
            <w:r w:rsidR="00E43D44" w:rsidRPr="004C6417">
              <w:rPr>
                <w:rFonts w:eastAsia="標楷體"/>
              </w:rPr>
              <w:t>合公務情境，爰由</w:t>
            </w:r>
            <w:r w:rsidR="009A0ECE" w:rsidRPr="004C6417">
              <w:rPr>
                <w:rFonts w:eastAsia="標楷體"/>
              </w:rPr>
              <w:t>保訓</w:t>
            </w:r>
            <w:r w:rsidR="00E43D44" w:rsidRPr="004C6417">
              <w:rPr>
                <w:rFonts w:eastAsia="標楷體"/>
              </w:rPr>
              <w:t>會聘請學者專家撰寫</w:t>
            </w:r>
            <w:r w:rsidR="00665964" w:rsidRPr="004C6417">
              <w:rPr>
                <w:rFonts w:eastAsia="標楷體"/>
              </w:rPr>
              <w:t>情境案例</w:t>
            </w:r>
            <w:r w:rsidR="00A60DBA" w:rsidRPr="004C6417">
              <w:rPr>
                <w:rFonts w:eastAsia="標楷體"/>
              </w:rPr>
              <w:t>後，</w:t>
            </w:r>
            <w:r w:rsidR="009A0ECE" w:rsidRPr="004C6417">
              <w:rPr>
                <w:rFonts w:eastAsia="標楷體"/>
              </w:rPr>
              <w:t>交由</w:t>
            </w:r>
            <w:r w:rsidR="00A60DBA" w:rsidRPr="004C6417">
              <w:rPr>
                <w:rFonts w:eastAsia="標楷體"/>
              </w:rPr>
              <w:t>文官學院轉送各訓練機關（構）學校</w:t>
            </w:r>
            <w:r w:rsidR="00116AFA" w:rsidRPr="004C6417">
              <w:rPr>
                <w:rFonts w:eastAsia="標楷體"/>
              </w:rPr>
              <w:t>，於開訓當日抽取</w:t>
            </w:r>
            <w:r w:rsidR="00E43D44" w:rsidRPr="004C6417">
              <w:rPr>
                <w:rFonts w:eastAsia="標楷體"/>
              </w:rPr>
              <w:t>。</w:t>
            </w:r>
          </w:p>
          <w:p w:rsidR="00023A05" w:rsidRPr="004C6417" w:rsidRDefault="00023A05" w:rsidP="00E96AA8">
            <w:pPr>
              <w:snapToGrid w:val="0"/>
              <w:ind w:left="470" w:hangingChars="196" w:hanging="470"/>
              <w:jc w:val="both"/>
              <w:rPr>
                <w:rFonts w:eastAsia="標楷體"/>
              </w:rPr>
            </w:pPr>
            <w:r w:rsidRPr="004C6417">
              <w:rPr>
                <w:rFonts w:eastAsia="標楷體"/>
              </w:rPr>
              <w:t>四、</w:t>
            </w:r>
            <w:r w:rsidR="00E43D44" w:rsidRPr="004C6417">
              <w:rPr>
                <w:rFonts w:eastAsia="標楷體"/>
              </w:rPr>
              <w:t>「</w:t>
            </w:r>
            <w:r w:rsidR="00912756" w:rsidRPr="004C6417">
              <w:rPr>
                <w:rFonts w:eastAsia="標楷體"/>
              </w:rPr>
              <w:t>實務研討</w:t>
            </w:r>
            <w:r w:rsidR="00E43D44" w:rsidRPr="004C6417">
              <w:rPr>
                <w:rFonts w:eastAsia="標楷體"/>
              </w:rPr>
              <w:t>」係以團隊</w:t>
            </w:r>
            <w:r w:rsidR="009A0ECE" w:rsidRPr="004C6417">
              <w:rPr>
                <w:rFonts w:eastAsia="標楷體"/>
              </w:rPr>
              <w:t>合</w:t>
            </w:r>
            <w:r w:rsidR="00E43D44" w:rsidRPr="004C6417">
              <w:rPr>
                <w:rFonts w:eastAsia="標楷體"/>
              </w:rPr>
              <w:t>作方式進行，</w:t>
            </w:r>
            <w:r w:rsidR="00F06B21" w:rsidRPr="004C6417">
              <w:rPr>
                <w:rFonts w:eastAsia="標楷體"/>
              </w:rPr>
              <w:t>為期公平，</w:t>
            </w:r>
            <w:r w:rsidR="00E43D44" w:rsidRPr="004C6417">
              <w:rPr>
                <w:rFonts w:eastAsia="標楷體"/>
              </w:rPr>
              <w:t>爰</w:t>
            </w:r>
            <w:r w:rsidR="00617DAE" w:rsidRPr="004C6417">
              <w:rPr>
                <w:rFonts w:eastAsia="標楷體"/>
              </w:rPr>
              <w:t>明</w:t>
            </w:r>
            <w:r w:rsidR="00E43D44" w:rsidRPr="004C6417">
              <w:rPr>
                <w:rFonts w:eastAsia="標楷體"/>
              </w:rPr>
              <w:t>定</w:t>
            </w:r>
            <w:r w:rsidR="00617DAE" w:rsidRPr="004C6417">
              <w:rPr>
                <w:rFonts w:eastAsia="標楷體"/>
              </w:rPr>
              <w:t>各訓練機關（構）學校應於</w:t>
            </w:r>
            <w:r w:rsidR="00E43D44" w:rsidRPr="004C6417">
              <w:rPr>
                <w:rFonts w:eastAsia="標楷體"/>
              </w:rPr>
              <w:t>開訓第一週進行分組</w:t>
            </w:r>
            <w:r w:rsidR="00816EC3" w:rsidRPr="004C6417">
              <w:rPr>
                <w:rFonts w:eastAsia="標楷體"/>
              </w:rPr>
              <w:t>，並以每組不超過</w:t>
            </w:r>
            <w:r w:rsidR="00443A3F" w:rsidRPr="004C6417">
              <w:rPr>
                <w:rFonts w:eastAsia="標楷體"/>
              </w:rPr>
              <w:t>八</w:t>
            </w:r>
            <w:r w:rsidR="00816EC3" w:rsidRPr="004C6417">
              <w:rPr>
                <w:rFonts w:eastAsia="標楷體"/>
              </w:rPr>
              <w:t>人為原則</w:t>
            </w:r>
            <w:r w:rsidR="00E43D44" w:rsidRPr="004C6417">
              <w:rPr>
                <w:rFonts w:eastAsia="標楷體"/>
              </w:rPr>
              <w:t>。</w:t>
            </w:r>
          </w:p>
          <w:p w:rsidR="004D2BC7" w:rsidRPr="004C6417" w:rsidRDefault="00023A05" w:rsidP="00E96AA8">
            <w:pPr>
              <w:snapToGrid w:val="0"/>
              <w:ind w:left="470" w:hangingChars="196" w:hanging="470"/>
              <w:jc w:val="both"/>
              <w:rPr>
                <w:rFonts w:eastAsia="標楷體"/>
              </w:rPr>
            </w:pPr>
            <w:r w:rsidRPr="004C6417">
              <w:rPr>
                <w:rFonts w:eastAsia="標楷體"/>
              </w:rPr>
              <w:t>五、</w:t>
            </w:r>
            <w:r w:rsidR="00E43D44" w:rsidRPr="004C6417">
              <w:rPr>
                <w:rFonts w:eastAsia="標楷體"/>
              </w:rPr>
              <w:t>為</w:t>
            </w:r>
            <w:r w:rsidR="009A0ECE" w:rsidRPr="004C6417">
              <w:rPr>
                <w:rFonts w:eastAsia="標楷體"/>
              </w:rPr>
              <w:t>統</w:t>
            </w:r>
            <w:r w:rsidR="00E43D44" w:rsidRPr="004C6417">
              <w:rPr>
                <w:rFonts w:eastAsia="標楷體"/>
              </w:rPr>
              <w:t>一評分標準，明</w:t>
            </w:r>
            <w:r w:rsidR="00617DAE" w:rsidRPr="004C6417">
              <w:rPr>
                <w:rFonts w:eastAsia="標楷體"/>
              </w:rPr>
              <w:t>定</w:t>
            </w:r>
            <w:r w:rsidR="00E43D44" w:rsidRPr="004C6417">
              <w:rPr>
                <w:rFonts w:eastAsia="標楷體"/>
              </w:rPr>
              <w:t>「</w:t>
            </w:r>
            <w:r w:rsidR="00912756" w:rsidRPr="004C6417">
              <w:rPr>
                <w:rFonts w:eastAsia="標楷體"/>
              </w:rPr>
              <w:t>實務研討</w:t>
            </w:r>
            <w:r w:rsidR="00E43D44" w:rsidRPr="004C6417">
              <w:rPr>
                <w:rFonts w:eastAsia="標楷體"/>
              </w:rPr>
              <w:t>」</w:t>
            </w:r>
            <w:r w:rsidR="00665964" w:rsidRPr="004C6417">
              <w:rPr>
                <w:rFonts w:eastAsia="標楷體"/>
              </w:rPr>
              <w:t>書面報告</w:t>
            </w:r>
            <w:r w:rsidR="00E43D44" w:rsidRPr="004C6417">
              <w:rPr>
                <w:rFonts w:eastAsia="標楷體"/>
              </w:rPr>
              <w:t>之內容</w:t>
            </w:r>
            <w:r w:rsidR="00EF3EB8" w:rsidRPr="004C6417">
              <w:rPr>
                <w:rFonts w:eastAsia="標楷體"/>
              </w:rPr>
              <w:t>、</w:t>
            </w:r>
            <w:r w:rsidR="00E43D44" w:rsidRPr="004C6417">
              <w:rPr>
                <w:rFonts w:eastAsia="標楷體"/>
              </w:rPr>
              <w:t>格式</w:t>
            </w:r>
            <w:r w:rsidR="004D2BC7" w:rsidRPr="004C6417">
              <w:rPr>
                <w:rFonts w:eastAsia="標楷體"/>
              </w:rPr>
              <w:t>及繳交時間</w:t>
            </w:r>
            <w:r w:rsidR="00E43D44" w:rsidRPr="004C6417">
              <w:rPr>
                <w:rFonts w:eastAsia="標楷體"/>
              </w:rPr>
              <w:t>。</w:t>
            </w:r>
          </w:p>
          <w:p w:rsidR="00E43D44" w:rsidRPr="004C6417" w:rsidRDefault="004D2BC7" w:rsidP="00364FA9">
            <w:pPr>
              <w:snapToGrid w:val="0"/>
              <w:ind w:left="470" w:hangingChars="196" w:hanging="470"/>
              <w:jc w:val="both"/>
              <w:rPr>
                <w:rFonts w:eastAsia="標楷體"/>
              </w:rPr>
            </w:pPr>
            <w:r w:rsidRPr="004C6417">
              <w:rPr>
                <w:rFonts w:eastAsia="標楷體"/>
              </w:rPr>
              <w:t>六、</w:t>
            </w:r>
            <w:r w:rsidR="005E186D" w:rsidRPr="004C6417">
              <w:rPr>
                <w:rFonts w:eastAsia="標楷體"/>
              </w:rPr>
              <w:t>「實務研討」分為「小組研討」及「報告及答詢」。</w:t>
            </w:r>
            <w:r w:rsidR="008A05E6" w:rsidRPr="004C6417">
              <w:rPr>
                <w:rFonts w:eastAsia="標楷體"/>
              </w:rPr>
              <w:t>「問題分析與解決」及「方案規劃」</w:t>
            </w:r>
            <w:r w:rsidR="00D86C7E" w:rsidRPr="004C6417">
              <w:rPr>
                <w:rFonts w:eastAsia="標楷體"/>
              </w:rPr>
              <w:t>課程</w:t>
            </w:r>
            <w:r w:rsidR="008A05E6" w:rsidRPr="004C6417">
              <w:rPr>
                <w:rFonts w:eastAsia="標楷體"/>
              </w:rPr>
              <w:t>分別進行</w:t>
            </w:r>
            <w:r w:rsidR="00D86C7E" w:rsidRPr="004C6417">
              <w:rPr>
                <w:rFonts w:eastAsia="標楷體"/>
              </w:rPr>
              <w:t>授課及</w:t>
            </w:r>
            <w:r w:rsidR="008A05E6" w:rsidRPr="004C6417">
              <w:rPr>
                <w:rFonts w:eastAsia="標楷體"/>
              </w:rPr>
              <w:t>「小組研討」評量，並據以評分</w:t>
            </w:r>
            <w:r w:rsidR="00592103" w:rsidRPr="004C6417">
              <w:rPr>
                <w:rFonts w:eastAsia="標楷體"/>
              </w:rPr>
              <w:t>。授課講座</w:t>
            </w:r>
            <w:r w:rsidR="008A05E6" w:rsidRPr="004C6417">
              <w:rPr>
                <w:rFonts w:eastAsia="標楷體"/>
              </w:rPr>
              <w:t>針對個人課程學習表現及「小組研討」過程中</w:t>
            </w:r>
            <w:r w:rsidR="00592103" w:rsidRPr="004C6417">
              <w:rPr>
                <w:rFonts w:eastAsia="標楷體"/>
              </w:rPr>
              <w:t>團隊合作、溝通協調及投入參與程度予以評分。</w:t>
            </w:r>
            <w:r w:rsidR="00E43D44" w:rsidRPr="004C6417">
              <w:rPr>
                <w:rFonts w:eastAsia="標楷體"/>
              </w:rPr>
              <w:t>為能於「</w:t>
            </w:r>
            <w:r w:rsidR="006730D1" w:rsidRPr="004C6417">
              <w:rPr>
                <w:rFonts w:eastAsia="標楷體"/>
              </w:rPr>
              <w:t>報告及答詢</w:t>
            </w:r>
            <w:r w:rsidR="00E43D44" w:rsidRPr="004C6417">
              <w:rPr>
                <w:rFonts w:eastAsia="標楷體"/>
              </w:rPr>
              <w:t>」</w:t>
            </w:r>
            <w:r w:rsidR="00A60DBA" w:rsidRPr="004C6417">
              <w:rPr>
                <w:rFonts w:eastAsia="標楷體"/>
              </w:rPr>
              <w:t>觀察</w:t>
            </w:r>
            <w:r w:rsidR="00E43D44" w:rsidRPr="004C6417">
              <w:rPr>
                <w:rFonts w:eastAsia="標楷體"/>
              </w:rPr>
              <w:t>每位受訓人員之表現，</w:t>
            </w:r>
            <w:r w:rsidR="00A60DBA" w:rsidRPr="004C6417">
              <w:rPr>
                <w:rFonts w:eastAsia="標楷體"/>
              </w:rPr>
              <w:t>爰規定</w:t>
            </w:r>
            <w:r w:rsidR="00E43D44" w:rsidRPr="004C6417">
              <w:rPr>
                <w:rFonts w:eastAsia="標楷體"/>
              </w:rPr>
              <w:t>各組推派二人進行</w:t>
            </w:r>
            <w:r w:rsidR="002D3922" w:rsidRPr="004C6417">
              <w:rPr>
                <w:rFonts w:eastAsia="標楷體"/>
              </w:rPr>
              <w:t>十分鐘</w:t>
            </w:r>
            <w:r w:rsidR="00E43D44" w:rsidRPr="004C6417">
              <w:rPr>
                <w:rFonts w:eastAsia="標楷體"/>
              </w:rPr>
              <w:t>口頭</w:t>
            </w:r>
            <w:r w:rsidR="00C8021C" w:rsidRPr="004C6417">
              <w:rPr>
                <w:rFonts w:eastAsia="標楷體"/>
              </w:rPr>
              <w:t>報告</w:t>
            </w:r>
            <w:r w:rsidR="00E43D44" w:rsidRPr="004C6417">
              <w:rPr>
                <w:rFonts w:eastAsia="標楷體"/>
              </w:rPr>
              <w:t>；至於未擔任口頭</w:t>
            </w:r>
            <w:r w:rsidR="00C8021C" w:rsidRPr="004C6417">
              <w:rPr>
                <w:rFonts w:eastAsia="標楷體"/>
              </w:rPr>
              <w:t>報告</w:t>
            </w:r>
            <w:r w:rsidR="00E43D44" w:rsidRPr="004C6417">
              <w:rPr>
                <w:rFonts w:eastAsia="標楷體"/>
              </w:rPr>
              <w:t>之受訓人員，則由講座指定</w:t>
            </w:r>
            <w:r w:rsidR="00A60DBA" w:rsidRPr="004C6417">
              <w:rPr>
                <w:rFonts w:eastAsia="標楷體"/>
              </w:rPr>
              <w:t>答詢</w:t>
            </w:r>
            <w:r w:rsidR="00E43D44" w:rsidRPr="004C6417">
              <w:rPr>
                <w:rFonts w:eastAsia="標楷體"/>
              </w:rPr>
              <w:t>。</w:t>
            </w:r>
            <w:r w:rsidR="00E43D44" w:rsidRPr="004C6417">
              <w:rPr>
                <w:rFonts w:eastAsia="標楷體"/>
              </w:rPr>
              <w:t xml:space="preserve"> </w:t>
            </w:r>
          </w:p>
          <w:p w:rsidR="0037400F" w:rsidRPr="004C6417" w:rsidRDefault="00D21A74" w:rsidP="0037400F">
            <w:pPr>
              <w:snapToGrid w:val="0"/>
              <w:ind w:left="470" w:hangingChars="196" w:hanging="470"/>
              <w:jc w:val="both"/>
              <w:rPr>
                <w:rFonts w:eastAsia="標楷體"/>
              </w:rPr>
            </w:pPr>
            <w:r>
              <w:rPr>
                <w:rFonts w:eastAsia="標楷體"/>
              </w:rPr>
              <w:t>七、增訂第六款說明成績係由</w:t>
            </w:r>
            <w:r>
              <w:rPr>
                <w:rFonts w:eastAsia="標楷體" w:hint="eastAsia"/>
              </w:rPr>
              <w:t>二名主持</w:t>
            </w:r>
            <w:r w:rsidR="0037400F" w:rsidRPr="004C6417">
              <w:rPr>
                <w:rFonts w:eastAsia="標楷體"/>
              </w:rPr>
              <w:t>講座分別評定成績，再以其成績加總平均計算之。</w:t>
            </w:r>
          </w:p>
        </w:tc>
      </w:tr>
      <w:tr w:rsidR="00147E5C" w:rsidRPr="004C6417" w:rsidTr="00C43986">
        <w:trPr>
          <w:trHeight w:val="983"/>
        </w:trPr>
        <w:tc>
          <w:tcPr>
            <w:tcW w:w="3120" w:type="dxa"/>
          </w:tcPr>
          <w:p w:rsidR="00CA3562" w:rsidRPr="004C6417" w:rsidRDefault="00A94612" w:rsidP="00E934AB">
            <w:pPr>
              <w:snapToGrid w:val="0"/>
              <w:ind w:left="410" w:hangingChars="171" w:hanging="410"/>
              <w:jc w:val="both"/>
              <w:rPr>
                <w:rFonts w:eastAsia="標楷體"/>
              </w:rPr>
            </w:pPr>
            <w:r w:rsidRPr="004C6417">
              <w:rPr>
                <w:rFonts w:eastAsia="標楷體"/>
                <w:u w:val="single"/>
              </w:rPr>
              <w:t>八</w:t>
            </w:r>
            <w:r w:rsidR="00CA3562" w:rsidRPr="004C6417">
              <w:rPr>
                <w:rFonts w:eastAsia="標楷體"/>
              </w:rPr>
              <w:t>、委升薦及員升高員訓練之</w:t>
            </w:r>
            <w:r w:rsidR="006A653F" w:rsidRPr="004C6417">
              <w:rPr>
                <w:rFonts w:eastAsia="標楷體"/>
                <w:u w:val="single"/>
              </w:rPr>
              <w:t>選擇題及個案寫作</w:t>
            </w:r>
            <w:r w:rsidR="00CA3562" w:rsidRPr="004C6417">
              <w:rPr>
                <w:rFonts w:eastAsia="標楷體"/>
              </w:rPr>
              <w:t>，依下列方式辦理：</w:t>
            </w:r>
          </w:p>
          <w:p w:rsidR="001B025F" w:rsidRPr="004C6417" w:rsidRDefault="00CA3562" w:rsidP="00586543">
            <w:pPr>
              <w:snapToGrid w:val="0"/>
              <w:ind w:left="1025" w:hangingChars="427" w:hanging="1025"/>
              <w:jc w:val="both"/>
              <w:rPr>
                <w:rFonts w:eastAsia="標楷體"/>
              </w:rPr>
            </w:pPr>
            <w:r w:rsidRPr="004C6417">
              <w:rPr>
                <w:rFonts w:eastAsia="標楷體"/>
              </w:rPr>
              <w:t xml:space="preserve">   </w:t>
            </w:r>
            <w:r w:rsidRPr="004C6417">
              <w:rPr>
                <w:rFonts w:eastAsia="標楷體"/>
              </w:rPr>
              <w:t>（一）測驗範圍：</w:t>
            </w:r>
          </w:p>
          <w:p w:rsidR="001B025F" w:rsidRPr="004C6417" w:rsidRDefault="001B025F" w:rsidP="00B858CF">
            <w:pPr>
              <w:snapToGrid w:val="0"/>
              <w:ind w:leftChars="287" w:left="977" w:hangingChars="120" w:hanging="288"/>
              <w:jc w:val="both"/>
              <w:rPr>
                <w:rFonts w:eastAsia="標楷體"/>
                <w:u w:val="single"/>
              </w:rPr>
            </w:pPr>
            <w:r w:rsidRPr="004C6417">
              <w:rPr>
                <w:rFonts w:eastAsia="標楷體"/>
                <w:u w:val="single"/>
              </w:rPr>
              <w:t>1</w:t>
            </w:r>
            <w:r w:rsidRPr="004C6417">
              <w:rPr>
                <w:rFonts w:eastAsia="標楷體"/>
                <w:u w:val="single"/>
              </w:rPr>
              <w:t>、選擇題：</w:t>
            </w:r>
            <w:r w:rsidR="00CC4A6F" w:rsidRPr="004C6417">
              <w:rPr>
                <w:rFonts w:eastAsia="標楷體"/>
                <w:u w:val="single"/>
              </w:rPr>
              <w:t>以</w:t>
            </w:r>
            <w:r w:rsidRPr="004C6417">
              <w:rPr>
                <w:rFonts w:eastAsia="標楷體"/>
                <w:u w:val="single"/>
              </w:rPr>
              <w:t>訓練課程配當表</w:t>
            </w:r>
            <w:r w:rsidR="00CC4A6F" w:rsidRPr="004C6417">
              <w:rPr>
                <w:rFonts w:eastAsia="標楷體"/>
                <w:u w:val="single"/>
              </w:rPr>
              <w:t>之</w:t>
            </w:r>
            <w:r w:rsidR="00242B11" w:rsidRPr="004C6417">
              <w:rPr>
                <w:rFonts w:eastAsia="標楷體"/>
                <w:u w:val="single"/>
              </w:rPr>
              <w:t>「行政管理知能與實務」及「公務相關法規與實務」</w:t>
            </w:r>
            <w:r w:rsidRPr="004C6417">
              <w:rPr>
                <w:rFonts w:eastAsia="標楷體"/>
                <w:u w:val="single"/>
              </w:rPr>
              <w:t>單元</w:t>
            </w:r>
            <w:r w:rsidR="00CC4A6F" w:rsidRPr="004C6417">
              <w:rPr>
                <w:rFonts w:eastAsia="標楷體"/>
                <w:u w:val="single"/>
              </w:rPr>
              <w:t>課程為範圍</w:t>
            </w:r>
            <w:r w:rsidRPr="004C6417">
              <w:rPr>
                <w:rFonts w:eastAsia="標楷體"/>
                <w:u w:val="single"/>
              </w:rPr>
              <w:t>。</w:t>
            </w:r>
          </w:p>
          <w:p w:rsidR="00CA3562" w:rsidRPr="004C6417" w:rsidRDefault="001B025F" w:rsidP="00B858CF">
            <w:pPr>
              <w:snapToGrid w:val="0"/>
              <w:ind w:leftChars="287" w:left="977" w:hangingChars="120" w:hanging="288"/>
              <w:jc w:val="both"/>
              <w:rPr>
                <w:rFonts w:eastAsia="標楷體"/>
                <w:u w:val="single"/>
              </w:rPr>
            </w:pPr>
            <w:r w:rsidRPr="004C6417">
              <w:rPr>
                <w:rFonts w:eastAsia="標楷體"/>
                <w:u w:val="single"/>
              </w:rPr>
              <w:t>2</w:t>
            </w:r>
            <w:r w:rsidR="00733365" w:rsidRPr="004C6417">
              <w:rPr>
                <w:rFonts w:eastAsia="標楷體"/>
                <w:u w:val="single"/>
              </w:rPr>
              <w:t>、</w:t>
            </w:r>
            <w:r w:rsidR="00AB5DFE" w:rsidRPr="004C6417">
              <w:rPr>
                <w:rFonts w:eastAsia="標楷體"/>
                <w:u w:val="single"/>
              </w:rPr>
              <w:t>個案</w:t>
            </w:r>
            <w:r w:rsidR="00733365" w:rsidRPr="004C6417">
              <w:rPr>
                <w:rFonts w:eastAsia="標楷體"/>
                <w:u w:val="single"/>
              </w:rPr>
              <w:t>寫作</w:t>
            </w:r>
            <w:r w:rsidRPr="004C6417">
              <w:rPr>
                <w:rFonts w:eastAsia="標楷體"/>
                <w:u w:val="single"/>
              </w:rPr>
              <w:t>：</w:t>
            </w:r>
            <w:r w:rsidR="00A47BBC" w:rsidRPr="004C6417">
              <w:rPr>
                <w:rFonts w:eastAsia="標楷體"/>
                <w:u w:val="single"/>
              </w:rPr>
              <w:t>以</w:t>
            </w:r>
            <w:r w:rsidRPr="004C6417">
              <w:rPr>
                <w:rFonts w:eastAsia="標楷體"/>
                <w:u w:val="single"/>
              </w:rPr>
              <w:t>訓練課程配當表</w:t>
            </w:r>
            <w:r w:rsidR="00A47BBC" w:rsidRPr="004C6417">
              <w:rPr>
                <w:rFonts w:eastAsia="標楷體"/>
                <w:u w:val="single"/>
              </w:rPr>
              <w:t>之</w:t>
            </w:r>
            <w:r w:rsidR="00242B11" w:rsidRPr="004C6417">
              <w:rPr>
                <w:rFonts w:eastAsia="標楷體"/>
                <w:u w:val="single"/>
              </w:rPr>
              <w:t>「行政管理知能與實務」</w:t>
            </w:r>
            <w:r w:rsidRPr="004C6417">
              <w:rPr>
                <w:rFonts w:eastAsia="標楷體"/>
                <w:u w:val="single"/>
              </w:rPr>
              <w:t>單元</w:t>
            </w:r>
            <w:r w:rsidR="00A47BBC" w:rsidRPr="004C6417">
              <w:rPr>
                <w:rFonts w:eastAsia="標楷體"/>
                <w:u w:val="single"/>
              </w:rPr>
              <w:t>課程為範圍</w:t>
            </w:r>
            <w:r w:rsidRPr="004C6417">
              <w:rPr>
                <w:rFonts w:eastAsia="標楷體"/>
                <w:u w:val="single"/>
              </w:rPr>
              <w:t>。</w:t>
            </w:r>
          </w:p>
          <w:p w:rsidR="00CA3562" w:rsidRPr="004C6417" w:rsidRDefault="00CA3562" w:rsidP="00B858CF">
            <w:pPr>
              <w:snapToGrid w:val="0"/>
              <w:ind w:left="979" w:hangingChars="408" w:hanging="979"/>
              <w:jc w:val="both"/>
              <w:rPr>
                <w:rFonts w:eastAsia="標楷體"/>
              </w:rPr>
            </w:pPr>
            <w:r w:rsidRPr="004C6417">
              <w:rPr>
                <w:rFonts w:eastAsia="標楷體"/>
              </w:rPr>
              <w:t xml:space="preserve">   </w:t>
            </w:r>
            <w:r w:rsidRPr="004C6417">
              <w:rPr>
                <w:rFonts w:eastAsia="標楷體"/>
              </w:rPr>
              <w:t>（二）測驗日期：於結訓當週星期三舉行為原則。</w:t>
            </w:r>
          </w:p>
          <w:p w:rsidR="00944312" w:rsidRPr="004C6417" w:rsidRDefault="00CA3562" w:rsidP="00944312">
            <w:pPr>
              <w:snapToGrid w:val="0"/>
              <w:ind w:left="1025" w:hangingChars="427" w:hanging="1025"/>
              <w:jc w:val="both"/>
              <w:rPr>
                <w:rFonts w:eastAsia="標楷體"/>
              </w:rPr>
            </w:pPr>
            <w:r w:rsidRPr="004C6417">
              <w:rPr>
                <w:rFonts w:eastAsia="標楷體"/>
              </w:rPr>
              <w:t xml:space="preserve">   </w:t>
            </w:r>
            <w:r w:rsidRPr="004C6417">
              <w:rPr>
                <w:rFonts w:eastAsia="標楷體"/>
              </w:rPr>
              <w:t>（三）</w:t>
            </w:r>
            <w:r w:rsidR="00944312" w:rsidRPr="004C6417">
              <w:rPr>
                <w:rFonts w:eastAsia="標楷體"/>
              </w:rPr>
              <w:t>測驗</w:t>
            </w:r>
            <w:r w:rsidR="00944312" w:rsidRPr="004C6417">
              <w:rPr>
                <w:rFonts w:eastAsia="標楷體"/>
                <w:u w:val="single"/>
              </w:rPr>
              <w:t>題型</w:t>
            </w:r>
            <w:r w:rsidR="00944312" w:rsidRPr="004C6417">
              <w:rPr>
                <w:rFonts w:eastAsia="標楷體"/>
              </w:rPr>
              <w:t>及時間：</w:t>
            </w:r>
            <w:r w:rsidR="004E39C3" w:rsidRPr="004C6417">
              <w:rPr>
                <w:rFonts w:eastAsia="標楷體"/>
                <w:u w:val="single"/>
              </w:rPr>
              <w:t>測驗題型</w:t>
            </w:r>
            <w:r w:rsidR="00944312" w:rsidRPr="004C6417">
              <w:rPr>
                <w:rFonts w:eastAsia="標楷體"/>
                <w:u w:val="single"/>
              </w:rPr>
              <w:t>為單一選擇題四十題、</w:t>
            </w:r>
            <w:r w:rsidR="00CC506B" w:rsidRPr="004C6417">
              <w:rPr>
                <w:rFonts w:eastAsia="標楷體"/>
                <w:u w:val="single"/>
              </w:rPr>
              <w:t>個案寫作</w:t>
            </w:r>
            <w:r w:rsidR="00944312" w:rsidRPr="004C6417">
              <w:rPr>
                <w:rFonts w:eastAsia="標楷體"/>
                <w:u w:val="single"/>
              </w:rPr>
              <w:t>二題，測驗時間為二小時三十分</w:t>
            </w:r>
            <w:r w:rsidR="00D50C3E" w:rsidRPr="004C6417">
              <w:rPr>
                <w:rFonts w:eastAsia="標楷體"/>
                <w:u w:val="single"/>
              </w:rPr>
              <w:t>鐘</w:t>
            </w:r>
            <w:r w:rsidR="00944312" w:rsidRPr="004C6417">
              <w:rPr>
                <w:rFonts w:eastAsia="標楷體"/>
                <w:u w:val="single"/>
              </w:rPr>
              <w:t>。</w:t>
            </w:r>
          </w:p>
          <w:p w:rsidR="00515E7F" w:rsidRPr="004C6417" w:rsidRDefault="00CA3562" w:rsidP="00944312">
            <w:pPr>
              <w:snapToGrid w:val="0"/>
              <w:ind w:left="1025" w:hangingChars="427" w:hanging="1025"/>
              <w:jc w:val="both"/>
              <w:rPr>
                <w:rFonts w:eastAsia="標楷體"/>
                <w:u w:val="single"/>
              </w:rPr>
            </w:pPr>
            <w:r w:rsidRPr="004C6417">
              <w:rPr>
                <w:rFonts w:eastAsia="標楷體"/>
              </w:rPr>
              <w:t xml:space="preserve">   </w:t>
            </w:r>
          </w:p>
        </w:tc>
        <w:tc>
          <w:tcPr>
            <w:tcW w:w="3147" w:type="dxa"/>
          </w:tcPr>
          <w:p w:rsidR="00C70B95" w:rsidRPr="004C6417" w:rsidRDefault="00C70B95" w:rsidP="00C70B95">
            <w:pPr>
              <w:snapToGrid w:val="0"/>
              <w:ind w:left="468" w:hangingChars="195" w:hanging="468"/>
              <w:jc w:val="both"/>
              <w:rPr>
                <w:rFonts w:eastAsia="標楷體"/>
              </w:rPr>
            </w:pPr>
            <w:r w:rsidRPr="004C6417">
              <w:rPr>
                <w:rFonts w:eastAsia="標楷體"/>
              </w:rPr>
              <w:t>七、委升薦</w:t>
            </w:r>
            <w:r w:rsidRPr="004C6417">
              <w:rPr>
                <w:rFonts w:eastAsia="標楷體"/>
                <w:u w:val="single"/>
              </w:rPr>
              <w:t>、佐升正</w:t>
            </w:r>
            <w:r w:rsidRPr="004C6417">
              <w:rPr>
                <w:rFonts w:eastAsia="標楷體"/>
              </w:rPr>
              <w:t>及員升高員訓練之</w:t>
            </w:r>
            <w:r w:rsidRPr="004C6417">
              <w:rPr>
                <w:rFonts w:eastAsia="標楷體"/>
                <w:u w:val="single"/>
              </w:rPr>
              <w:t>課程成績測驗</w:t>
            </w:r>
            <w:r w:rsidRPr="004C6417">
              <w:rPr>
                <w:rFonts w:eastAsia="標楷體"/>
              </w:rPr>
              <w:t>，依下列方式辦理：</w:t>
            </w:r>
          </w:p>
          <w:p w:rsidR="00C70B95" w:rsidRPr="004C6417" w:rsidRDefault="00C70B95" w:rsidP="00C70B95">
            <w:pPr>
              <w:snapToGrid w:val="0"/>
              <w:ind w:left="1025" w:hangingChars="427" w:hanging="1025"/>
              <w:jc w:val="both"/>
              <w:rPr>
                <w:rFonts w:eastAsia="標楷體"/>
              </w:rPr>
            </w:pPr>
            <w:r w:rsidRPr="004C6417">
              <w:rPr>
                <w:rFonts w:eastAsia="標楷體"/>
              </w:rPr>
              <w:t xml:space="preserve">   </w:t>
            </w:r>
            <w:r w:rsidRPr="004C6417">
              <w:rPr>
                <w:rFonts w:eastAsia="標楷體"/>
              </w:rPr>
              <w:t>（一）測驗範圍：</w:t>
            </w:r>
            <w:r w:rsidRPr="004C6417">
              <w:rPr>
                <w:rFonts w:eastAsia="標楷體"/>
                <w:u w:val="single"/>
              </w:rPr>
              <w:t>選擇題及實務寫作題均以訓練課程配當表第二、三單元課程為測驗範圍</w:t>
            </w:r>
            <w:r w:rsidRPr="004C6417">
              <w:rPr>
                <w:rFonts w:eastAsia="標楷體"/>
              </w:rPr>
              <w:t>。</w:t>
            </w:r>
          </w:p>
          <w:p w:rsidR="00C70B95" w:rsidRPr="004C6417" w:rsidRDefault="00C70B95" w:rsidP="00C70B95">
            <w:pPr>
              <w:snapToGrid w:val="0"/>
              <w:ind w:left="1025" w:hangingChars="427" w:hanging="1025"/>
              <w:jc w:val="both"/>
              <w:rPr>
                <w:rFonts w:eastAsia="標楷體"/>
              </w:rPr>
            </w:pPr>
            <w:r w:rsidRPr="004C6417">
              <w:rPr>
                <w:rFonts w:eastAsia="標楷體"/>
              </w:rPr>
              <w:t xml:space="preserve">   </w:t>
            </w:r>
            <w:r w:rsidRPr="004C6417">
              <w:rPr>
                <w:rFonts w:eastAsia="標楷體"/>
              </w:rPr>
              <w:t>（二）測驗日期：於結訓當週星期三舉行為原則。</w:t>
            </w:r>
          </w:p>
          <w:p w:rsidR="00C70B95" w:rsidRPr="004C6417" w:rsidRDefault="00C70B95" w:rsidP="00C70B95">
            <w:pPr>
              <w:snapToGrid w:val="0"/>
              <w:ind w:left="1025" w:hangingChars="427" w:hanging="1025"/>
              <w:jc w:val="both"/>
              <w:rPr>
                <w:rFonts w:eastAsia="標楷體"/>
              </w:rPr>
            </w:pPr>
            <w:r w:rsidRPr="004C6417">
              <w:rPr>
                <w:rFonts w:eastAsia="標楷體"/>
              </w:rPr>
              <w:t xml:space="preserve">   </w:t>
            </w:r>
            <w:r w:rsidRPr="004C6417">
              <w:rPr>
                <w:rFonts w:eastAsia="標楷體"/>
              </w:rPr>
              <w:t>（三）測驗時間：</w:t>
            </w:r>
            <w:r w:rsidRPr="004C6417">
              <w:rPr>
                <w:rFonts w:eastAsia="標楷體"/>
                <w:u w:val="single"/>
              </w:rPr>
              <w:t>第一階段進行選擇題測驗，時間為五十分鐘；休息三十分鐘；第二階段進行實務寫作題測驗，時間為一小時五十分鐘。</w:t>
            </w:r>
          </w:p>
          <w:p w:rsidR="00515E7F" w:rsidRPr="004C6417" w:rsidRDefault="00C70B95" w:rsidP="00C70B95">
            <w:pPr>
              <w:snapToGrid w:val="0"/>
              <w:ind w:left="1025" w:hangingChars="427" w:hanging="1025"/>
              <w:jc w:val="both"/>
              <w:rPr>
                <w:rFonts w:eastAsia="標楷體"/>
                <w:u w:val="single"/>
              </w:rPr>
            </w:pPr>
            <w:r w:rsidRPr="004C6417">
              <w:rPr>
                <w:rFonts w:eastAsia="標楷體"/>
              </w:rPr>
              <w:t xml:space="preserve">   </w:t>
            </w:r>
            <w:r w:rsidRPr="004C6417">
              <w:rPr>
                <w:rFonts w:eastAsia="標楷體"/>
                <w:u w:val="single"/>
              </w:rPr>
              <w:t>（四）命題及作答方式：選擇題為單一選擇題四十題；實務寫作題為三題，受訓人員應全部作答。</w:t>
            </w:r>
          </w:p>
        </w:tc>
        <w:tc>
          <w:tcPr>
            <w:tcW w:w="2806" w:type="dxa"/>
          </w:tcPr>
          <w:p w:rsidR="009A0ECE" w:rsidRPr="004C6417" w:rsidRDefault="0097505B" w:rsidP="0097505B">
            <w:pPr>
              <w:snapToGrid w:val="0"/>
              <w:ind w:left="470" w:hangingChars="196" w:hanging="470"/>
              <w:jc w:val="both"/>
              <w:rPr>
                <w:rFonts w:eastAsia="標楷體"/>
              </w:rPr>
            </w:pPr>
            <w:r w:rsidRPr="004C6417">
              <w:rPr>
                <w:rFonts w:eastAsia="標楷體"/>
              </w:rPr>
              <w:t>一、</w:t>
            </w:r>
            <w:r w:rsidR="009A0ECE" w:rsidRPr="004C6417">
              <w:rPr>
                <w:rFonts w:eastAsia="標楷體"/>
              </w:rPr>
              <w:t>點次遞移。</w:t>
            </w:r>
          </w:p>
          <w:p w:rsidR="00023382" w:rsidRPr="004C6417" w:rsidRDefault="009A0ECE" w:rsidP="0097505B">
            <w:pPr>
              <w:snapToGrid w:val="0"/>
              <w:ind w:left="470" w:hangingChars="196" w:hanging="470"/>
              <w:jc w:val="both"/>
              <w:rPr>
                <w:rFonts w:eastAsia="標楷體"/>
              </w:rPr>
            </w:pPr>
            <w:r w:rsidRPr="004C6417">
              <w:rPr>
                <w:rFonts w:eastAsia="標楷體"/>
              </w:rPr>
              <w:t>二、</w:t>
            </w:r>
            <w:r w:rsidR="00004FC5" w:rsidRPr="004C6417">
              <w:rPr>
                <w:rFonts w:eastAsia="標楷體"/>
              </w:rPr>
              <w:t>有鑑於委升薦及員升高員訓練實務寫作題</w:t>
            </w:r>
            <w:r w:rsidR="004E39C3" w:rsidRPr="004C6417">
              <w:rPr>
                <w:rFonts w:eastAsia="標楷體"/>
              </w:rPr>
              <w:t>分</w:t>
            </w:r>
            <w:r w:rsidR="001B336F" w:rsidRPr="004C6417">
              <w:rPr>
                <w:rFonts w:eastAsia="標楷體"/>
              </w:rPr>
              <w:t>為</w:t>
            </w:r>
            <w:r w:rsidR="007E4177" w:rsidRPr="004C6417">
              <w:rPr>
                <w:rFonts w:eastAsia="標楷體"/>
              </w:rPr>
              <w:t>「</w:t>
            </w:r>
            <w:r w:rsidR="00912756" w:rsidRPr="004C6417">
              <w:rPr>
                <w:rFonts w:eastAsia="標楷體"/>
              </w:rPr>
              <w:t>實務研討</w:t>
            </w:r>
            <w:r w:rsidR="007E4177" w:rsidRPr="004C6417">
              <w:rPr>
                <w:rFonts w:eastAsia="標楷體"/>
              </w:rPr>
              <w:t>」與「個案寫作」</w:t>
            </w:r>
            <w:r w:rsidRPr="004C6417">
              <w:rPr>
                <w:rFonts w:eastAsia="標楷體"/>
              </w:rPr>
              <w:t>二種</w:t>
            </w:r>
            <w:r w:rsidR="00004FC5" w:rsidRPr="004C6417">
              <w:rPr>
                <w:rFonts w:eastAsia="標楷體"/>
              </w:rPr>
              <w:t>方式</w:t>
            </w:r>
            <w:r w:rsidR="00617DAE" w:rsidRPr="004C6417">
              <w:rPr>
                <w:rFonts w:eastAsia="標楷體"/>
              </w:rPr>
              <w:t>評量</w:t>
            </w:r>
            <w:r w:rsidR="004E39C3" w:rsidRPr="004C6417">
              <w:rPr>
                <w:rFonts w:eastAsia="標楷體"/>
              </w:rPr>
              <w:t>，</w:t>
            </w:r>
            <w:r w:rsidR="00004FC5" w:rsidRPr="004C6417">
              <w:rPr>
                <w:rFonts w:eastAsia="標楷體"/>
              </w:rPr>
              <w:t>期能減輕受訓人員紙筆測驗之壓力，且</w:t>
            </w:r>
            <w:r w:rsidR="00F13182" w:rsidRPr="004C6417">
              <w:rPr>
                <w:rFonts w:eastAsia="標楷體"/>
              </w:rPr>
              <w:t>「</w:t>
            </w:r>
            <w:r w:rsidR="00004FC5" w:rsidRPr="004C6417">
              <w:rPr>
                <w:rFonts w:eastAsia="標楷體"/>
              </w:rPr>
              <w:t>個案寫作</w:t>
            </w:r>
            <w:r w:rsidR="00F13182" w:rsidRPr="004C6417">
              <w:rPr>
                <w:rFonts w:eastAsia="標楷體"/>
              </w:rPr>
              <w:t>」</w:t>
            </w:r>
            <w:r w:rsidR="00004FC5" w:rsidRPr="004C6417">
              <w:rPr>
                <w:rFonts w:eastAsia="標楷體"/>
              </w:rPr>
              <w:t>之配分比例已降低，考量配分比例之衡平性，</w:t>
            </w:r>
            <w:r w:rsidR="004E39C3" w:rsidRPr="004C6417">
              <w:rPr>
                <w:rFonts w:eastAsia="標楷體"/>
              </w:rPr>
              <w:t>爰「個案寫作」測驗題數調整</w:t>
            </w:r>
            <w:r w:rsidR="00004FC5" w:rsidRPr="004C6417">
              <w:rPr>
                <w:rFonts w:eastAsia="標楷體"/>
              </w:rPr>
              <w:t>為二題</w:t>
            </w:r>
            <w:r w:rsidR="00A910CD" w:rsidRPr="004C6417">
              <w:rPr>
                <w:rFonts w:eastAsia="標楷體"/>
              </w:rPr>
              <w:t>。</w:t>
            </w:r>
          </w:p>
          <w:p w:rsidR="00A910CD" w:rsidRPr="004C6417" w:rsidRDefault="009A0ECE" w:rsidP="0097505B">
            <w:pPr>
              <w:snapToGrid w:val="0"/>
              <w:ind w:left="470" w:hangingChars="196" w:hanging="470"/>
              <w:jc w:val="both"/>
              <w:rPr>
                <w:rFonts w:eastAsia="標楷體"/>
              </w:rPr>
            </w:pPr>
            <w:r w:rsidRPr="004C6417">
              <w:rPr>
                <w:rFonts w:eastAsia="標楷體"/>
              </w:rPr>
              <w:t>三</w:t>
            </w:r>
            <w:r w:rsidR="00023382" w:rsidRPr="004C6417">
              <w:rPr>
                <w:rFonts w:eastAsia="標楷體"/>
              </w:rPr>
              <w:t>、</w:t>
            </w:r>
            <w:r w:rsidR="00F611FD" w:rsidRPr="004C6417">
              <w:rPr>
                <w:rFonts w:eastAsia="標楷體"/>
              </w:rPr>
              <w:t>考量</w:t>
            </w:r>
            <w:r w:rsidR="00E64CC0" w:rsidRPr="004C6417">
              <w:rPr>
                <w:rFonts w:eastAsia="標楷體"/>
              </w:rPr>
              <w:t>「</w:t>
            </w:r>
            <w:r w:rsidR="00F611FD" w:rsidRPr="004C6417">
              <w:rPr>
                <w:rFonts w:eastAsia="標楷體"/>
              </w:rPr>
              <w:t>個案寫作</w:t>
            </w:r>
            <w:r w:rsidR="00E64CC0" w:rsidRPr="004C6417">
              <w:rPr>
                <w:rFonts w:eastAsia="標楷體"/>
              </w:rPr>
              <w:t>」</w:t>
            </w:r>
            <w:r w:rsidR="00F611FD" w:rsidRPr="004C6417">
              <w:rPr>
                <w:rFonts w:eastAsia="標楷體"/>
              </w:rPr>
              <w:t>旨在評量受訓人員</w:t>
            </w:r>
            <w:r w:rsidR="005B2665" w:rsidRPr="004C6417">
              <w:rPr>
                <w:rFonts w:eastAsia="標楷體"/>
              </w:rPr>
              <w:t>論述</w:t>
            </w:r>
            <w:r w:rsidR="00A910CD" w:rsidRPr="004C6417">
              <w:rPr>
                <w:rFonts w:eastAsia="標楷體"/>
              </w:rPr>
              <w:t>能力，</w:t>
            </w:r>
            <w:r w:rsidR="00ED3FBC" w:rsidRPr="004C6417">
              <w:rPr>
                <w:rFonts w:eastAsia="標楷體"/>
              </w:rPr>
              <w:t>爰以</w:t>
            </w:r>
            <w:r w:rsidR="00AB5DFE" w:rsidRPr="004C6417">
              <w:rPr>
                <w:rFonts w:eastAsia="標楷體"/>
              </w:rPr>
              <w:t>訓練課程配當表第二單元（行政管理知能與實務）</w:t>
            </w:r>
            <w:r w:rsidR="00FA26F7" w:rsidRPr="004C6417">
              <w:rPr>
                <w:rFonts w:eastAsia="標楷體"/>
              </w:rPr>
              <w:t>課程</w:t>
            </w:r>
            <w:r w:rsidR="00A910CD" w:rsidRPr="004C6417">
              <w:rPr>
                <w:rFonts w:eastAsia="標楷體"/>
              </w:rPr>
              <w:t>設計公</w:t>
            </w:r>
            <w:r w:rsidR="00023382" w:rsidRPr="004C6417">
              <w:rPr>
                <w:rFonts w:eastAsia="標楷體"/>
              </w:rPr>
              <w:t>務情境之</w:t>
            </w:r>
            <w:r w:rsidR="00A910CD" w:rsidRPr="004C6417">
              <w:rPr>
                <w:rFonts w:eastAsia="標楷體"/>
              </w:rPr>
              <w:t>議題</w:t>
            </w:r>
            <w:r w:rsidR="007E4177" w:rsidRPr="004C6417">
              <w:rPr>
                <w:rFonts w:eastAsia="標楷體"/>
              </w:rPr>
              <w:t>，</w:t>
            </w:r>
            <w:r w:rsidR="00023382" w:rsidRPr="004C6417">
              <w:rPr>
                <w:rFonts w:eastAsia="標楷體"/>
              </w:rPr>
              <w:t>評量</w:t>
            </w:r>
            <w:r w:rsidR="00A910CD" w:rsidRPr="004C6417">
              <w:rPr>
                <w:rFonts w:eastAsia="標楷體"/>
              </w:rPr>
              <w:t>受訓人員</w:t>
            </w:r>
            <w:r w:rsidR="007E4177" w:rsidRPr="004C6417">
              <w:rPr>
                <w:rFonts w:eastAsia="標楷體"/>
              </w:rPr>
              <w:t>是項能力</w:t>
            </w:r>
            <w:r w:rsidR="00023382" w:rsidRPr="004C6417">
              <w:rPr>
                <w:rFonts w:eastAsia="標楷體"/>
              </w:rPr>
              <w:t>。為</w:t>
            </w:r>
            <w:r w:rsidR="007E4177" w:rsidRPr="004C6417">
              <w:rPr>
                <w:rFonts w:eastAsia="標楷體"/>
              </w:rPr>
              <w:t>期</w:t>
            </w:r>
            <w:r w:rsidR="00023382" w:rsidRPr="004C6417">
              <w:rPr>
                <w:rFonts w:eastAsia="標楷體"/>
              </w:rPr>
              <w:t>成績</w:t>
            </w:r>
            <w:r w:rsidR="007E4177" w:rsidRPr="004C6417">
              <w:rPr>
                <w:rFonts w:eastAsia="標楷體"/>
              </w:rPr>
              <w:t>評量與訓練目標相結合，爰配合</w:t>
            </w:r>
            <w:r w:rsidR="00023382" w:rsidRPr="004C6417">
              <w:rPr>
                <w:rFonts w:eastAsia="標楷體"/>
              </w:rPr>
              <w:t>修正</w:t>
            </w:r>
            <w:r w:rsidR="007E4177" w:rsidRPr="004C6417">
              <w:rPr>
                <w:rFonts w:eastAsia="標楷體"/>
              </w:rPr>
              <w:t>測驗範圍。</w:t>
            </w:r>
          </w:p>
          <w:p w:rsidR="00515E7F" w:rsidRPr="004C6417" w:rsidRDefault="009A0ECE" w:rsidP="004E39C3">
            <w:pPr>
              <w:snapToGrid w:val="0"/>
              <w:ind w:left="470" w:hangingChars="196" w:hanging="470"/>
              <w:jc w:val="both"/>
              <w:rPr>
                <w:rFonts w:eastAsia="標楷體"/>
              </w:rPr>
            </w:pPr>
            <w:r w:rsidRPr="004C6417">
              <w:rPr>
                <w:rFonts w:eastAsia="標楷體"/>
              </w:rPr>
              <w:t>四</w:t>
            </w:r>
            <w:r w:rsidR="0097505B" w:rsidRPr="004C6417">
              <w:rPr>
                <w:rFonts w:eastAsia="標楷體"/>
              </w:rPr>
              <w:t>、</w:t>
            </w:r>
            <w:r w:rsidR="009E75D7" w:rsidRPr="004C6417">
              <w:rPr>
                <w:rFonts w:eastAsia="標楷體"/>
              </w:rPr>
              <w:t>經參酌考試錄取人員基礎訓練課程成績測驗之測驗題型及時間，除</w:t>
            </w:r>
            <w:r w:rsidR="0097505B" w:rsidRPr="004C6417">
              <w:rPr>
                <w:rFonts w:eastAsia="標楷體"/>
              </w:rPr>
              <w:t>初等考試及特種考試五等考試測驗題型為單一選擇題五十題、實務寫作題一題，測驗時間為二小時外，其餘各等級考試測驗題型均為單一選擇題四十題、實務寫作題二題，測驗時間為二小時三十分</w:t>
            </w:r>
            <w:r w:rsidRPr="004C6417">
              <w:rPr>
                <w:rFonts w:eastAsia="標楷體"/>
              </w:rPr>
              <w:t>鐘</w:t>
            </w:r>
            <w:r w:rsidR="0097505B" w:rsidRPr="004C6417">
              <w:rPr>
                <w:rFonts w:eastAsia="標楷體"/>
              </w:rPr>
              <w:t>。</w:t>
            </w:r>
            <w:r w:rsidR="00CE6793" w:rsidRPr="004C6417">
              <w:rPr>
                <w:rFonts w:eastAsia="標楷體"/>
              </w:rPr>
              <w:t>考量</w:t>
            </w:r>
            <w:r w:rsidR="0097505B" w:rsidRPr="004C6417">
              <w:rPr>
                <w:rFonts w:eastAsia="標楷體"/>
              </w:rPr>
              <w:t>委升薦及員升高員訓練測驗題型與題數與考試錄取人員基礎訓練課程成績測驗之題型與題數並無二致</w:t>
            </w:r>
            <w:r w:rsidR="00B85025" w:rsidRPr="004C6417">
              <w:rPr>
                <w:rFonts w:eastAsia="標楷體"/>
              </w:rPr>
              <w:t>，</w:t>
            </w:r>
            <w:r w:rsidR="0097505B" w:rsidRPr="004C6417">
              <w:rPr>
                <w:rFonts w:eastAsia="標楷體"/>
              </w:rPr>
              <w:t>爰</w:t>
            </w:r>
            <w:r w:rsidR="00B85025" w:rsidRPr="004C6417">
              <w:rPr>
                <w:rFonts w:eastAsia="標楷體"/>
              </w:rPr>
              <w:t>測驗時間</w:t>
            </w:r>
            <w:r w:rsidR="004E39C3" w:rsidRPr="004C6417">
              <w:rPr>
                <w:rFonts w:eastAsia="標楷體"/>
              </w:rPr>
              <w:t>擬</w:t>
            </w:r>
            <w:r w:rsidR="0097505B" w:rsidRPr="004C6417">
              <w:rPr>
                <w:rFonts w:eastAsia="標楷體"/>
              </w:rPr>
              <w:t>比照考試錄取人員基礎訓練課程成績測驗</w:t>
            </w:r>
            <w:r w:rsidR="004E39C3" w:rsidRPr="004C6417">
              <w:rPr>
                <w:rFonts w:eastAsia="標楷體"/>
              </w:rPr>
              <w:t>時間</w:t>
            </w:r>
            <w:r w:rsidR="0097505B" w:rsidRPr="004C6417">
              <w:rPr>
                <w:rFonts w:eastAsia="標楷體"/>
              </w:rPr>
              <w:t>，由二階段調整為一階段，測驗時間為二小時三十分</w:t>
            </w:r>
            <w:r w:rsidRPr="004C6417">
              <w:rPr>
                <w:rFonts w:eastAsia="標楷體"/>
              </w:rPr>
              <w:t>鐘</w:t>
            </w:r>
            <w:r w:rsidR="0097505B" w:rsidRPr="004C6417">
              <w:rPr>
                <w:rFonts w:eastAsia="標楷體"/>
              </w:rPr>
              <w:t>。</w:t>
            </w:r>
          </w:p>
        </w:tc>
      </w:tr>
      <w:tr w:rsidR="00944312" w:rsidRPr="004C6417" w:rsidTr="00C43986">
        <w:trPr>
          <w:trHeight w:val="983"/>
        </w:trPr>
        <w:tc>
          <w:tcPr>
            <w:tcW w:w="3120" w:type="dxa"/>
          </w:tcPr>
          <w:p w:rsidR="00944312" w:rsidRPr="004C6417" w:rsidRDefault="00A94612" w:rsidP="00606A7E">
            <w:pPr>
              <w:snapToGrid w:val="0"/>
              <w:ind w:left="468" w:hangingChars="195" w:hanging="468"/>
              <w:jc w:val="both"/>
              <w:rPr>
                <w:rFonts w:eastAsia="標楷體"/>
              </w:rPr>
            </w:pPr>
            <w:r w:rsidRPr="004C6417">
              <w:rPr>
                <w:rFonts w:eastAsia="標楷體"/>
              </w:rPr>
              <w:t>九</w:t>
            </w:r>
            <w:r w:rsidR="00944312" w:rsidRPr="004C6417">
              <w:rPr>
                <w:rFonts w:eastAsia="標楷體"/>
              </w:rPr>
              <w:t>、佐升正訓練之課程成績測驗，依下列方式辦理：</w:t>
            </w:r>
          </w:p>
          <w:p w:rsidR="001B025F" w:rsidRPr="004C6417" w:rsidRDefault="00944312" w:rsidP="00606A7E">
            <w:pPr>
              <w:snapToGrid w:val="0"/>
              <w:ind w:left="1025" w:hangingChars="427" w:hanging="1025"/>
              <w:jc w:val="both"/>
              <w:rPr>
                <w:rFonts w:eastAsia="標楷體"/>
              </w:rPr>
            </w:pPr>
            <w:r w:rsidRPr="004C6417">
              <w:rPr>
                <w:rFonts w:eastAsia="標楷體"/>
              </w:rPr>
              <w:t xml:space="preserve">   </w:t>
            </w:r>
            <w:r w:rsidRPr="004C6417">
              <w:rPr>
                <w:rFonts w:eastAsia="標楷體"/>
              </w:rPr>
              <w:t>（一）測驗範圍：</w:t>
            </w:r>
          </w:p>
          <w:p w:rsidR="001B025F" w:rsidRPr="004C6417" w:rsidRDefault="001B025F" w:rsidP="001B025F">
            <w:pPr>
              <w:snapToGrid w:val="0"/>
              <w:ind w:leftChars="288" w:left="1049" w:hangingChars="149" w:hanging="358"/>
              <w:jc w:val="both"/>
              <w:rPr>
                <w:rFonts w:eastAsia="標楷體"/>
                <w:u w:val="single"/>
              </w:rPr>
            </w:pPr>
            <w:r w:rsidRPr="004C6417">
              <w:rPr>
                <w:rFonts w:eastAsia="標楷體"/>
                <w:u w:val="single"/>
              </w:rPr>
              <w:t>1</w:t>
            </w:r>
            <w:r w:rsidRPr="004C6417">
              <w:rPr>
                <w:rFonts w:eastAsia="標楷體"/>
                <w:u w:val="single"/>
              </w:rPr>
              <w:t>、</w:t>
            </w:r>
            <w:r w:rsidR="0074424A" w:rsidRPr="004C6417">
              <w:rPr>
                <w:rFonts w:eastAsia="標楷體"/>
                <w:u w:val="single"/>
              </w:rPr>
              <w:t>選擇題：</w:t>
            </w:r>
            <w:r w:rsidR="00A47BBC" w:rsidRPr="004C6417">
              <w:rPr>
                <w:rFonts w:eastAsia="標楷體"/>
                <w:u w:val="single"/>
              </w:rPr>
              <w:t>以</w:t>
            </w:r>
            <w:r w:rsidR="0074424A" w:rsidRPr="004C6417">
              <w:rPr>
                <w:rFonts w:eastAsia="標楷體"/>
                <w:u w:val="single"/>
              </w:rPr>
              <w:t>訓練課程配當表</w:t>
            </w:r>
            <w:r w:rsidR="00A47BBC" w:rsidRPr="004C6417">
              <w:rPr>
                <w:rFonts w:eastAsia="標楷體"/>
                <w:u w:val="single"/>
              </w:rPr>
              <w:t>之</w:t>
            </w:r>
            <w:r w:rsidR="0074424A" w:rsidRPr="004C6417">
              <w:rPr>
                <w:rFonts w:eastAsia="標楷體"/>
                <w:u w:val="single"/>
              </w:rPr>
              <w:t>「行政管理知能與實務」及「公務相關法規與實務」</w:t>
            </w:r>
            <w:r w:rsidR="00A47BBC" w:rsidRPr="004C6417">
              <w:rPr>
                <w:rFonts w:eastAsia="標楷體"/>
                <w:u w:val="single"/>
              </w:rPr>
              <w:t>單元課程為範圍</w:t>
            </w:r>
            <w:r w:rsidRPr="004C6417">
              <w:rPr>
                <w:rFonts w:eastAsia="標楷體"/>
                <w:u w:val="single"/>
              </w:rPr>
              <w:t>。</w:t>
            </w:r>
          </w:p>
          <w:p w:rsidR="00944312" w:rsidRPr="004C6417" w:rsidRDefault="001B025F" w:rsidP="001B025F">
            <w:pPr>
              <w:snapToGrid w:val="0"/>
              <w:ind w:leftChars="288" w:left="1049" w:hangingChars="149" w:hanging="358"/>
              <w:jc w:val="both"/>
              <w:rPr>
                <w:rFonts w:eastAsia="標楷體"/>
              </w:rPr>
            </w:pPr>
            <w:r w:rsidRPr="004C6417">
              <w:rPr>
                <w:rFonts w:eastAsia="標楷體"/>
                <w:u w:val="single"/>
              </w:rPr>
              <w:t>2</w:t>
            </w:r>
            <w:r w:rsidRPr="004C6417">
              <w:rPr>
                <w:rFonts w:eastAsia="標楷體"/>
                <w:u w:val="single"/>
              </w:rPr>
              <w:t>、實務寫作題：</w:t>
            </w:r>
            <w:r w:rsidR="00084BC2" w:rsidRPr="004C6417">
              <w:rPr>
                <w:rFonts w:eastAsia="標楷體"/>
                <w:u w:val="single"/>
              </w:rPr>
              <w:t>以</w:t>
            </w:r>
            <w:r w:rsidR="0074424A" w:rsidRPr="004C6417">
              <w:rPr>
                <w:rFonts w:eastAsia="標楷體"/>
                <w:u w:val="single"/>
              </w:rPr>
              <w:t>訓練課程配當表</w:t>
            </w:r>
            <w:r w:rsidR="00084BC2" w:rsidRPr="004C6417">
              <w:rPr>
                <w:rFonts w:eastAsia="標楷體"/>
                <w:u w:val="single"/>
              </w:rPr>
              <w:t>之</w:t>
            </w:r>
            <w:r w:rsidR="0074424A" w:rsidRPr="004C6417">
              <w:rPr>
                <w:rFonts w:eastAsia="標楷體"/>
                <w:u w:val="single"/>
              </w:rPr>
              <w:t>「行政管理知能與實務」單元</w:t>
            </w:r>
            <w:r w:rsidR="00084BC2" w:rsidRPr="004C6417">
              <w:rPr>
                <w:rFonts w:eastAsia="標楷體"/>
                <w:u w:val="single"/>
              </w:rPr>
              <w:t>課程為範圍</w:t>
            </w:r>
            <w:r w:rsidRPr="004C6417">
              <w:rPr>
                <w:rFonts w:eastAsia="標楷體"/>
                <w:u w:val="single"/>
              </w:rPr>
              <w:t>。</w:t>
            </w:r>
          </w:p>
          <w:p w:rsidR="00944312" w:rsidRPr="004C6417" w:rsidRDefault="00944312" w:rsidP="00606A7E">
            <w:pPr>
              <w:snapToGrid w:val="0"/>
              <w:ind w:left="1025" w:hangingChars="427" w:hanging="1025"/>
              <w:jc w:val="both"/>
              <w:rPr>
                <w:rFonts w:eastAsia="標楷體"/>
              </w:rPr>
            </w:pPr>
            <w:r w:rsidRPr="004C6417">
              <w:rPr>
                <w:rFonts w:eastAsia="標楷體"/>
              </w:rPr>
              <w:t xml:space="preserve">   </w:t>
            </w:r>
            <w:r w:rsidRPr="004C6417">
              <w:rPr>
                <w:rFonts w:eastAsia="標楷體"/>
              </w:rPr>
              <w:t>（二）測驗日期：於結訓當週星期三舉行為原則。</w:t>
            </w:r>
          </w:p>
          <w:p w:rsidR="00944312" w:rsidRPr="004C6417" w:rsidRDefault="00944312" w:rsidP="009D5D88">
            <w:pPr>
              <w:snapToGrid w:val="0"/>
              <w:ind w:left="1025" w:hangingChars="427" w:hanging="1025"/>
              <w:jc w:val="both"/>
              <w:rPr>
                <w:rFonts w:eastAsia="標楷體"/>
                <w:u w:val="single"/>
              </w:rPr>
            </w:pPr>
            <w:r w:rsidRPr="004C6417">
              <w:rPr>
                <w:rFonts w:eastAsia="標楷體"/>
              </w:rPr>
              <w:t xml:space="preserve">   </w:t>
            </w:r>
            <w:r w:rsidRPr="004C6417">
              <w:rPr>
                <w:rFonts w:eastAsia="標楷體"/>
              </w:rPr>
              <w:t>（三）測驗</w:t>
            </w:r>
            <w:r w:rsidR="00CE532D" w:rsidRPr="004C6417">
              <w:rPr>
                <w:rFonts w:eastAsia="標楷體"/>
                <w:u w:val="single"/>
              </w:rPr>
              <w:t>題型及</w:t>
            </w:r>
            <w:r w:rsidRPr="004C6417">
              <w:rPr>
                <w:rFonts w:eastAsia="標楷體"/>
              </w:rPr>
              <w:t>時間：</w:t>
            </w:r>
            <w:r w:rsidR="00CE532D" w:rsidRPr="004C6417">
              <w:rPr>
                <w:rFonts w:eastAsia="標楷體"/>
                <w:u w:val="single"/>
              </w:rPr>
              <w:t>測驗題型為單一選擇題四十題、實務寫作題三題。</w:t>
            </w:r>
            <w:r w:rsidRPr="004C6417">
              <w:rPr>
                <w:rFonts w:eastAsia="標楷體"/>
              </w:rPr>
              <w:t>第一</w:t>
            </w:r>
            <w:r w:rsidR="009D5D88" w:rsidRPr="004C6417">
              <w:rPr>
                <w:rFonts w:eastAsia="標楷體"/>
              </w:rPr>
              <w:t>階段進行選擇題測驗，</w:t>
            </w:r>
            <w:r w:rsidR="00584D12" w:rsidRPr="004C6417">
              <w:rPr>
                <w:rFonts w:eastAsia="標楷體"/>
                <w:u w:val="single"/>
              </w:rPr>
              <w:t>測驗</w:t>
            </w:r>
            <w:r w:rsidR="009D5D88" w:rsidRPr="004C6417">
              <w:rPr>
                <w:rFonts w:eastAsia="標楷體"/>
              </w:rPr>
              <w:t>時間為五十分鐘；休息三十分鐘；第二階段進行</w:t>
            </w:r>
            <w:r w:rsidRPr="004C6417">
              <w:rPr>
                <w:rFonts w:eastAsia="標楷體"/>
              </w:rPr>
              <w:t>實務寫作題測驗，</w:t>
            </w:r>
            <w:r w:rsidR="00584D12" w:rsidRPr="004C6417">
              <w:rPr>
                <w:rFonts w:eastAsia="標楷體"/>
                <w:u w:val="single"/>
              </w:rPr>
              <w:t>測驗</w:t>
            </w:r>
            <w:r w:rsidRPr="004C6417">
              <w:rPr>
                <w:rFonts w:eastAsia="標楷體"/>
              </w:rPr>
              <w:t>時間為一小時五十分鐘。</w:t>
            </w:r>
          </w:p>
        </w:tc>
        <w:tc>
          <w:tcPr>
            <w:tcW w:w="3147" w:type="dxa"/>
          </w:tcPr>
          <w:p w:rsidR="0074424A" w:rsidRPr="004C6417" w:rsidRDefault="0074424A" w:rsidP="0074424A">
            <w:pPr>
              <w:snapToGrid w:val="0"/>
              <w:ind w:left="468" w:hangingChars="195" w:hanging="468"/>
              <w:jc w:val="both"/>
              <w:rPr>
                <w:rFonts w:eastAsia="標楷體"/>
              </w:rPr>
            </w:pPr>
            <w:r w:rsidRPr="004C6417">
              <w:rPr>
                <w:rFonts w:eastAsia="標楷體"/>
              </w:rPr>
              <w:t>七、</w:t>
            </w:r>
            <w:r w:rsidRPr="004C6417">
              <w:rPr>
                <w:rFonts w:eastAsia="標楷體"/>
                <w:u w:val="single"/>
              </w:rPr>
              <w:t>委升薦、</w:t>
            </w:r>
            <w:r w:rsidRPr="004C6417">
              <w:rPr>
                <w:rFonts w:eastAsia="標楷體"/>
              </w:rPr>
              <w:t>佐升正</w:t>
            </w:r>
            <w:r w:rsidRPr="004C6417">
              <w:rPr>
                <w:rFonts w:eastAsia="標楷體"/>
                <w:u w:val="single"/>
              </w:rPr>
              <w:t>及員升高員</w:t>
            </w:r>
            <w:r w:rsidRPr="004C6417">
              <w:rPr>
                <w:rFonts w:eastAsia="標楷體"/>
              </w:rPr>
              <w:t>訓練之課程成績測驗，依下列方式辦理：</w:t>
            </w:r>
          </w:p>
          <w:p w:rsidR="0074424A" w:rsidRPr="004C6417" w:rsidRDefault="0074424A" w:rsidP="0074424A">
            <w:pPr>
              <w:snapToGrid w:val="0"/>
              <w:ind w:left="1025" w:hangingChars="427" w:hanging="1025"/>
              <w:jc w:val="both"/>
              <w:rPr>
                <w:rFonts w:eastAsia="標楷體"/>
              </w:rPr>
            </w:pPr>
            <w:r w:rsidRPr="004C6417">
              <w:rPr>
                <w:rFonts w:eastAsia="標楷體"/>
              </w:rPr>
              <w:t xml:space="preserve">   </w:t>
            </w:r>
            <w:r w:rsidRPr="004C6417">
              <w:rPr>
                <w:rFonts w:eastAsia="標楷體"/>
              </w:rPr>
              <w:t>（一）測驗範圍：</w:t>
            </w:r>
            <w:r w:rsidRPr="004C6417">
              <w:rPr>
                <w:rFonts w:eastAsia="標楷體"/>
                <w:u w:val="single"/>
              </w:rPr>
              <w:t>選擇題及實務寫作題均以訓練課程配當表第二、三單元課程為測驗範圍。</w:t>
            </w:r>
          </w:p>
          <w:p w:rsidR="0074424A" w:rsidRPr="004C6417" w:rsidRDefault="0074424A" w:rsidP="0074424A">
            <w:pPr>
              <w:snapToGrid w:val="0"/>
              <w:ind w:left="1025" w:hangingChars="427" w:hanging="1025"/>
              <w:jc w:val="both"/>
              <w:rPr>
                <w:rFonts w:eastAsia="標楷體"/>
              </w:rPr>
            </w:pPr>
            <w:r w:rsidRPr="004C6417">
              <w:rPr>
                <w:rFonts w:eastAsia="標楷體"/>
              </w:rPr>
              <w:t xml:space="preserve">   </w:t>
            </w:r>
            <w:r w:rsidRPr="004C6417">
              <w:rPr>
                <w:rFonts w:eastAsia="標楷體"/>
              </w:rPr>
              <w:t>（二）測驗日期：於結訓當週星期三舉行為原則。</w:t>
            </w:r>
          </w:p>
          <w:p w:rsidR="0074424A" w:rsidRPr="004C6417" w:rsidRDefault="0074424A" w:rsidP="0074424A">
            <w:pPr>
              <w:snapToGrid w:val="0"/>
              <w:ind w:left="1025" w:hangingChars="427" w:hanging="1025"/>
              <w:jc w:val="both"/>
              <w:rPr>
                <w:rFonts w:eastAsia="標楷體"/>
              </w:rPr>
            </w:pPr>
            <w:r w:rsidRPr="004C6417">
              <w:rPr>
                <w:rFonts w:eastAsia="標楷體"/>
              </w:rPr>
              <w:t xml:space="preserve">   </w:t>
            </w:r>
            <w:r w:rsidRPr="004C6417">
              <w:rPr>
                <w:rFonts w:eastAsia="標楷體"/>
              </w:rPr>
              <w:t>（三）測驗時間：第一階段進行選擇題測驗，時間為五十分鐘；休息三十分鐘；第二階段進行實務寫作題測驗，時間為一小時五十分鐘。</w:t>
            </w:r>
          </w:p>
          <w:p w:rsidR="00944312" w:rsidRPr="004C6417" w:rsidRDefault="0074424A" w:rsidP="0074424A">
            <w:pPr>
              <w:snapToGrid w:val="0"/>
              <w:ind w:left="1025" w:hangingChars="427" w:hanging="1025"/>
              <w:jc w:val="both"/>
              <w:rPr>
                <w:rFonts w:eastAsia="標楷體"/>
                <w:u w:val="single"/>
              </w:rPr>
            </w:pPr>
            <w:r w:rsidRPr="004C6417">
              <w:rPr>
                <w:rFonts w:eastAsia="標楷體"/>
              </w:rPr>
              <w:t xml:space="preserve">   </w:t>
            </w:r>
            <w:r w:rsidRPr="004C6417">
              <w:rPr>
                <w:rFonts w:eastAsia="標楷體"/>
                <w:u w:val="single"/>
              </w:rPr>
              <w:t>（四）命題及作答方式：選擇題為單一選擇題四十題；實務寫作題為三題，受訓人員應全部作答。</w:t>
            </w:r>
          </w:p>
        </w:tc>
        <w:tc>
          <w:tcPr>
            <w:tcW w:w="2806" w:type="dxa"/>
          </w:tcPr>
          <w:p w:rsidR="00C43B0F" w:rsidRPr="004C6417" w:rsidRDefault="00A85583" w:rsidP="00C43B0F">
            <w:pPr>
              <w:pStyle w:val="a3"/>
              <w:numPr>
                <w:ilvl w:val="0"/>
                <w:numId w:val="4"/>
              </w:numPr>
              <w:snapToGrid w:val="0"/>
              <w:ind w:leftChars="0"/>
              <w:jc w:val="both"/>
              <w:rPr>
                <w:rFonts w:eastAsia="標楷體"/>
              </w:rPr>
            </w:pPr>
            <w:r w:rsidRPr="004C6417">
              <w:rPr>
                <w:rFonts w:eastAsia="標楷體"/>
              </w:rPr>
              <w:t>本點</w:t>
            </w:r>
            <w:r w:rsidR="00A43FF0" w:rsidRPr="004C6417">
              <w:rPr>
                <w:rFonts w:eastAsia="標楷體"/>
              </w:rPr>
              <w:t>由</w:t>
            </w:r>
            <w:r w:rsidR="00F156BB" w:rsidRPr="004C6417">
              <w:rPr>
                <w:rFonts w:eastAsia="標楷體"/>
              </w:rPr>
              <w:t>第七點</w:t>
            </w:r>
            <w:r w:rsidRPr="004C6417">
              <w:rPr>
                <w:rFonts w:eastAsia="標楷體"/>
              </w:rPr>
              <w:t>移列</w:t>
            </w:r>
            <w:r w:rsidR="00F156BB" w:rsidRPr="004C6417">
              <w:rPr>
                <w:rFonts w:eastAsia="標楷體"/>
              </w:rPr>
              <w:t>，並</w:t>
            </w:r>
            <w:r w:rsidR="00A43FF0" w:rsidRPr="004C6417">
              <w:rPr>
                <w:rFonts w:eastAsia="標楷體"/>
              </w:rPr>
              <w:t>酌</w:t>
            </w:r>
            <w:r w:rsidR="00F156BB" w:rsidRPr="004C6417">
              <w:rPr>
                <w:rFonts w:eastAsia="標楷體"/>
              </w:rPr>
              <w:t>作文字修正</w:t>
            </w:r>
            <w:r w:rsidR="00C43B0F" w:rsidRPr="004C6417">
              <w:rPr>
                <w:rFonts w:eastAsia="標楷體"/>
              </w:rPr>
              <w:t>。</w:t>
            </w:r>
          </w:p>
          <w:p w:rsidR="00CE6793" w:rsidRPr="004C6417" w:rsidRDefault="00AA72FE" w:rsidP="00CE6793">
            <w:pPr>
              <w:pStyle w:val="a3"/>
              <w:numPr>
                <w:ilvl w:val="0"/>
                <w:numId w:val="4"/>
              </w:numPr>
              <w:snapToGrid w:val="0"/>
              <w:ind w:leftChars="0"/>
              <w:jc w:val="both"/>
              <w:rPr>
                <w:rFonts w:eastAsia="標楷體"/>
              </w:rPr>
            </w:pPr>
            <w:r>
              <w:rPr>
                <w:rFonts w:eastAsia="標楷體" w:hint="eastAsia"/>
              </w:rPr>
              <w:t>按委</w:t>
            </w:r>
            <w:r w:rsidR="005C2F0D" w:rsidRPr="004C6417">
              <w:rPr>
                <w:rFonts w:eastAsia="標楷體"/>
              </w:rPr>
              <w:t>升薦及員升高員訓練</w:t>
            </w:r>
            <w:r w:rsidR="00FF52BF">
              <w:rPr>
                <w:rFonts w:eastAsia="標楷體" w:hint="eastAsia"/>
              </w:rPr>
              <w:t>之選擇題及個案寫作之規定，業已移列第八點規定，本點爰就</w:t>
            </w:r>
            <w:r w:rsidR="005C2F0D" w:rsidRPr="004C6417">
              <w:rPr>
                <w:rFonts w:eastAsia="標楷體"/>
              </w:rPr>
              <w:t>佐升正訓練之課程成績測驗</w:t>
            </w:r>
            <w:r w:rsidR="00FF52BF">
              <w:rPr>
                <w:rFonts w:eastAsia="標楷體" w:hint="eastAsia"/>
              </w:rPr>
              <w:t>辦理方式予以明文規範。</w:t>
            </w:r>
          </w:p>
          <w:p w:rsidR="00944312" w:rsidRPr="004C6417" w:rsidRDefault="00496B27" w:rsidP="00896F0C">
            <w:pPr>
              <w:pStyle w:val="a3"/>
              <w:numPr>
                <w:ilvl w:val="0"/>
                <w:numId w:val="4"/>
              </w:numPr>
              <w:snapToGrid w:val="0"/>
              <w:ind w:leftChars="0"/>
              <w:jc w:val="both"/>
              <w:rPr>
                <w:rFonts w:eastAsia="標楷體"/>
              </w:rPr>
            </w:pPr>
            <w:r w:rsidRPr="004C6417">
              <w:rPr>
                <w:rFonts w:eastAsia="標楷體"/>
              </w:rPr>
              <w:t>茲</w:t>
            </w:r>
            <w:r w:rsidR="00023382" w:rsidRPr="004C6417">
              <w:rPr>
                <w:rFonts w:eastAsia="標楷體"/>
              </w:rPr>
              <w:t>考量</w:t>
            </w:r>
            <w:r w:rsidR="00A43FF0" w:rsidRPr="004C6417">
              <w:rPr>
                <w:rFonts w:eastAsia="標楷體"/>
              </w:rPr>
              <w:t>佐升正訓練</w:t>
            </w:r>
            <w:r w:rsidR="00F83B24" w:rsidRPr="004C6417">
              <w:rPr>
                <w:rFonts w:eastAsia="標楷體"/>
              </w:rPr>
              <w:t>實務</w:t>
            </w:r>
            <w:r w:rsidR="00023382" w:rsidRPr="004C6417">
              <w:rPr>
                <w:rFonts w:eastAsia="標楷體"/>
              </w:rPr>
              <w:t>寫作</w:t>
            </w:r>
            <w:r w:rsidR="009A0ECE" w:rsidRPr="004C6417">
              <w:rPr>
                <w:rFonts w:eastAsia="標楷體"/>
              </w:rPr>
              <w:t>題</w:t>
            </w:r>
            <w:r w:rsidR="00023382" w:rsidRPr="004C6417">
              <w:rPr>
                <w:rFonts w:eastAsia="標楷體"/>
              </w:rPr>
              <w:t>旨在評量受訓人員論述之能力，</w:t>
            </w:r>
            <w:r w:rsidR="00A43FF0" w:rsidRPr="004C6417">
              <w:rPr>
                <w:rFonts w:eastAsia="標楷體"/>
              </w:rPr>
              <w:t>爰以</w:t>
            </w:r>
            <w:r w:rsidR="00023382" w:rsidRPr="004C6417">
              <w:rPr>
                <w:rFonts w:eastAsia="標楷體"/>
              </w:rPr>
              <w:t>訓練課程配當表第二單元（行政管理知能與實務）</w:t>
            </w:r>
            <w:r w:rsidR="00896F0C" w:rsidRPr="004C6417">
              <w:rPr>
                <w:rFonts w:eastAsia="標楷體"/>
              </w:rPr>
              <w:t>課程</w:t>
            </w:r>
            <w:r w:rsidR="00023382" w:rsidRPr="004C6417">
              <w:rPr>
                <w:rFonts w:eastAsia="標楷體"/>
              </w:rPr>
              <w:t>設計公務情境之議題，評量受訓人員是項能力。為期成績評量與訓練目標相結合，爰配合修正</w:t>
            </w:r>
            <w:r w:rsidR="003B4F5A" w:rsidRPr="004C6417">
              <w:rPr>
                <w:rFonts w:eastAsia="標楷體"/>
              </w:rPr>
              <w:t>實務寫作題</w:t>
            </w:r>
            <w:r w:rsidR="00023382" w:rsidRPr="004C6417">
              <w:rPr>
                <w:rFonts w:eastAsia="標楷體"/>
              </w:rPr>
              <w:t>測驗範圍。</w:t>
            </w:r>
          </w:p>
        </w:tc>
      </w:tr>
      <w:tr w:rsidR="00147E5C" w:rsidRPr="004C6417" w:rsidTr="00C43986">
        <w:trPr>
          <w:trHeight w:val="1198"/>
        </w:trPr>
        <w:tc>
          <w:tcPr>
            <w:tcW w:w="3120" w:type="dxa"/>
          </w:tcPr>
          <w:p w:rsidR="006D465C" w:rsidRPr="004C6417" w:rsidRDefault="00944312" w:rsidP="00732959">
            <w:pPr>
              <w:snapToGrid w:val="0"/>
              <w:ind w:left="468" w:hangingChars="195" w:hanging="468"/>
              <w:jc w:val="both"/>
              <w:rPr>
                <w:rFonts w:eastAsia="標楷體"/>
                <w:u w:val="single"/>
              </w:rPr>
            </w:pPr>
            <w:r w:rsidRPr="004C6417">
              <w:rPr>
                <w:rFonts w:eastAsia="標楷體"/>
                <w:u w:val="single"/>
              </w:rPr>
              <w:t>十</w:t>
            </w:r>
            <w:r w:rsidR="006D465C" w:rsidRPr="004C6417">
              <w:rPr>
                <w:rFonts w:eastAsia="標楷體"/>
              </w:rPr>
              <w:t>、各項訓練成績均以計算至小數點第二位，小數點第三位採四捨五入方式計算。</w:t>
            </w:r>
          </w:p>
        </w:tc>
        <w:tc>
          <w:tcPr>
            <w:tcW w:w="3147" w:type="dxa"/>
          </w:tcPr>
          <w:p w:rsidR="006D465C" w:rsidRPr="004C6417" w:rsidRDefault="006D465C" w:rsidP="00732959">
            <w:pPr>
              <w:snapToGrid w:val="0"/>
              <w:ind w:left="468" w:hangingChars="195" w:hanging="468"/>
              <w:jc w:val="both"/>
              <w:rPr>
                <w:rFonts w:eastAsia="標楷體"/>
              </w:rPr>
            </w:pPr>
            <w:r w:rsidRPr="004C6417">
              <w:rPr>
                <w:rFonts w:eastAsia="標楷體"/>
              </w:rPr>
              <w:t>八、各項訓練成績均以計算至小數點第二位，小數點第三位採四捨五入方式計算。</w:t>
            </w:r>
          </w:p>
        </w:tc>
        <w:tc>
          <w:tcPr>
            <w:tcW w:w="2806" w:type="dxa"/>
          </w:tcPr>
          <w:p w:rsidR="006D465C" w:rsidRPr="004C6417" w:rsidRDefault="006D465C" w:rsidP="009A0ECE">
            <w:pPr>
              <w:rPr>
                <w:rFonts w:eastAsia="標楷體"/>
              </w:rPr>
            </w:pPr>
            <w:r w:rsidRPr="004C6417">
              <w:rPr>
                <w:rFonts w:eastAsia="標楷體"/>
              </w:rPr>
              <w:t>點次遞移。</w:t>
            </w:r>
          </w:p>
        </w:tc>
      </w:tr>
      <w:tr w:rsidR="00147E5C" w:rsidRPr="004C6417" w:rsidTr="00C43986">
        <w:trPr>
          <w:trHeight w:val="1623"/>
        </w:trPr>
        <w:tc>
          <w:tcPr>
            <w:tcW w:w="3120" w:type="dxa"/>
          </w:tcPr>
          <w:p w:rsidR="006D465C" w:rsidRPr="004C6417" w:rsidRDefault="006D465C" w:rsidP="00C96C9E">
            <w:pPr>
              <w:snapToGrid w:val="0"/>
              <w:ind w:left="468" w:hangingChars="195" w:hanging="468"/>
              <w:jc w:val="both"/>
              <w:rPr>
                <w:rFonts w:eastAsia="標楷體"/>
                <w:u w:val="single"/>
              </w:rPr>
            </w:pPr>
            <w:r w:rsidRPr="004C6417">
              <w:rPr>
                <w:rFonts w:eastAsia="標楷體"/>
                <w:u w:val="single"/>
              </w:rPr>
              <w:t>十</w:t>
            </w:r>
            <w:r w:rsidR="00A94612" w:rsidRPr="004C6417">
              <w:rPr>
                <w:rFonts w:eastAsia="標楷體"/>
                <w:u w:val="single"/>
              </w:rPr>
              <w:t>一</w:t>
            </w:r>
            <w:r w:rsidRPr="004C6417">
              <w:rPr>
                <w:rFonts w:eastAsia="標楷體"/>
              </w:rPr>
              <w:t>、各訓練機關（構）學校應於訓練</w:t>
            </w:r>
            <w:r w:rsidR="00A47BBC" w:rsidRPr="004C6417">
              <w:rPr>
                <w:rFonts w:eastAsia="標楷體"/>
                <w:u w:val="single"/>
              </w:rPr>
              <w:t>結束</w:t>
            </w:r>
            <w:r w:rsidRPr="004C6417">
              <w:rPr>
                <w:rFonts w:eastAsia="標楷體"/>
              </w:rPr>
              <w:t>後十五日內，</w:t>
            </w:r>
            <w:r w:rsidR="00A47BBC" w:rsidRPr="004C6417">
              <w:rPr>
                <w:rFonts w:eastAsia="標楷體"/>
                <w:u w:val="single"/>
              </w:rPr>
              <w:t>填具</w:t>
            </w:r>
            <w:r w:rsidR="00756285" w:rsidRPr="004C6417">
              <w:rPr>
                <w:rFonts w:eastAsia="標楷體"/>
                <w:u w:val="single"/>
              </w:rPr>
              <w:t>「</w:t>
            </w:r>
            <w:r w:rsidRPr="004C6417">
              <w:rPr>
                <w:rFonts w:eastAsia="標楷體"/>
              </w:rPr>
              <w:t>生活管理、團體紀律及活動表現</w:t>
            </w:r>
            <w:r w:rsidR="00756285" w:rsidRPr="004C6417">
              <w:rPr>
                <w:rFonts w:eastAsia="標楷體"/>
                <w:u w:val="single"/>
              </w:rPr>
              <w:t>」</w:t>
            </w:r>
            <w:r w:rsidR="00CA68CF" w:rsidRPr="004C6417">
              <w:rPr>
                <w:rFonts w:eastAsia="標楷體"/>
                <w:u w:val="single"/>
              </w:rPr>
              <w:t>及</w:t>
            </w:r>
            <w:r w:rsidR="00756285" w:rsidRPr="004C6417">
              <w:rPr>
                <w:rFonts w:eastAsia="標楷體"/>
                <w:u w:val="single"/>
              </w:rPr>
              <w:t>「</w:t>
            </w:r>
            <w:r w:rsidR="003C3F1F" w:rsidRPr="004C6417">
              <w:rPr>
                <w:rFonts w:eastAsia="標楷體"/>
                <w:u w:val="single"/>
              </w:rPr>
              <w:t>專題研討</w:t>
            </w:r>
            <w:r w:rsidR="004441FA" w:rsidRPr="004C6417">
              <w:rPr>
                <w:rFonts w:eastAsia="標楷體"/>
                <w:u w:val="single"/>
              </w:rPr>
              <w:t>（</w:t>
            </w:r>
            <w:r w:rsidR="003C3F1F" w:rsidRPr="004C6417">
              <w:rPr>
                <w:rFonts w:eastAsia="標楷體"/>
                <w:u w:val="single"/>
              </w:rPr>
              <w:t>實務研討</w:t>
            </w:r>
            <w:r w:rsidR="004441FA" w:rsidRPr="004C6417">
              <w:rPr>
                <w:rFonts w:eastAsia="標楷體"/>
                <w:u w:val="single"/>
              </w:rPr>
              <w:t>）</w:t>
            </w:r>
            <w:r w:rsidR="00C96C9E" w:rsidRPr="004C6417">
              <w:rPr>
                <w:rFonts w:eastAsia="標楷體"/>
                <w:u w:val="single"/>
              </w:rPr>
              <w:t>」</w:t>
            </w:r>
            <w:r w:rsidRPr="004C6417">
              <w:rPr>
                <w:rFonts w:eastAsia="標楷體"/>
              </w:rPr>
              <w:t>成績清冊（如附件</w:t>
            </w:r>
            <w:r w:rsidR="00756285" w:rsidRPr="004C6417">
              <w:rPr>
                <w:rFonts w:eastAsia="標楷體"/>
                <w:u w:val="single"/>
              </w:rPr>
              <w:t>四</w:t>
            </w:r>
            <w:r w:rsidRPr="004C6417">
              <w:rPr>
                <w:rFonts w:eastAsia="標楷體"/>
              </w:rPr>
              <w:t>）函送文官學院彙報保訓會。</w:t>
            </w:r>
          </w:p>
        </w:tc>
        <w:tc>
          <w:tcPr>
            <w:tcW w:w="3147" w:type="dxa"/>
          </w:tcPr>
          <w:p w:rsidR="006D465C" w:rsidRPr="004C6417" w:rsidRDefault="006D465C" w:rsidP="00732959">
            <w:pPr>
              <w:snapToGrid w:val="0"/>
              <w:ind w:left="468" w:hangingChars="195" w:hanging="468"/>
              <w:jc w:val="both"/>
              <w:rPr>
                <w:rFonts w:eastAsia="標楷體"/>
              </w:rPr>
            </w:pPr>
            <w:r w:rsidRPr="004C6417">
              <w:rPr>
                <w:rFonts w:eastAsia="標楷體"/>
              </w:rPr>
              <w:t>九、各訓練機關（構）學校應於訓練</w:t>
            </w:r>
            <w:r w:rsidRPr="004C6417">
              <w:rPr>
                <w:rFonts w:eastAsia="標楷體"/>
                <w:u w:val="single"/>
              </w:rPr>
              <w:t>期滿</w:t>
            </w:r>
            <w:r w:rsidRPr="004C6417">
              <w:rPr>
                <w:rFonts w:eastAsia="標楷體"/>
              </w:rPr>
              <w:t>後十五日內，</w:t>
            </w:r>
            <w:r w:rsidRPr="004C6417">
              <w:rPr>
                <w:rFonts w:eastAsia="標楷體"/>
                <w:u w:val="single"/>
              </w:rPr>
              <w:t>就</w:t>
            </w:r>
            <w:r w:rsidRPr="004C6417">
              <w:rPr>
                <w:rFonts w:eastAsia="標楷體"/>
              </w:rPr>
              <w:t>生活管理、團體紀律及活動表現</w:t>
            </w:r>
            <w:r w:rsidRPr="004C6417">
              <w:rPr>
                <w:rFonts w:eastAsia="標楷體"/>
                <w:u w:val="single"/>
              </w:rPr>
              <w:t>成績填具</w:t>
            </w:r>
            <w:r w:rsidRPr="004C6417">
              <w:rPr>
                <w:rFonts w:eastAsia="標楷體"/>
              </w:rPr>
              <w:t>成績清冊（如附件）函送文官學院彙報保訓會。</w:t>
            </w:r>
          </w:p>
        </w:tc>
        <w:tc>
          <w:tcPr>
            <w:tcW w:w="2806" w:type="dxa"/>
          </w:tcPr>
          <w:p w:rsidR="006D465C" w:rsidRPr="004C6417" w:rsidRDefault="002B6EE9">
            <w:pPr>
              <w:rPr>
                <w:rFonts w:eastAsia="標楷體"/>
              </w:rPr>
            </w:pPr>
            <w:r w:rsidRPr="004C6417">
              <w:rPr>
                <w:rFonts w:eastAsia="標楷體"/>
              </w:rPr>
              <w:t>一、</w:t>
            </w:r>
            <w:r w:rsidR="006D465C" w:rsidRPr="004C6417">
              <w:rPr>
                <w:rFonts w:eastAsia="標楷體"/>
              </w:rPr>
              <w:t>點次遞移。</w:t>
            </w:r>
          </w:p>
          <w:p w:rsidR="002B6EE9" w:rsidRPr="004C6417" w:rsidRDefault="002B6EE9" w:rsidP="004D3B4E">
            <w:pPr>
              <w:snapToGrid w:val="0"/>
              <w:ind w:left="499" w:hangingChars="208" w:hanging="499"/>
              <w:jc w:val="both"/>
              <w:rPr>
                <w:rFonts w:eastAsia="標楷體"/>
              </w:rPr>
            </w:pPr>
            <w:r w:rsidRPr="004C6417">
              <w:rPr>
                <w:rFonts w:eastAsia="標楷體"/>
              </w:rPr>
              <w:t>二、</w:t>
            </w:r>
            <w:r w:rsidR="009407C8" w:rsidRPr="004C6417">
              <w:rPr>
                <w:rFonts w:eastAsia="標楷體"/>
              </w:rPr>
              <w:t>配合實務作業</w:t>
            </w:r>
            <w:r w:rsidR="00A43FF0" w:rsidRPr="004C6417">
              <w:rPr>
                <w:rFonts w:eastAsia="標楷體"/>
              </w:rPr>
              <w:t>需要</w:t>
            </w:r>
            <w:r w:rsidR="009407C8" w:rsidRPr="004C6417">
              <w:rPr>
                <w:rFonts w:eastAsia="標楷體"/>
              </w:rPr>
              <w:t>，增列</w:t>
            </w:r>
            <w:r w:rsidR="007D081B" w:rsidRPr="004C6417">
              <w:rPr>
                <w:rFonts w:eastAsia="標楷體"/>
              </w:rPr>
              <w:t>各訓練機關（構）學校</w:t>
            </w:r>
            <w:r w:rsidR="009407C8" w:rsidRPr="004C6417">
              <w:rPr>
                <w:rFonts w:eastAsia="標楷體"/>
              </w:rPr>
              <w:t>函送專題研討</w:t>
            </w:r>
            <w:r w:rsidR="004D3B4E" w:rsidRPr="004C6417">
              <w:rPr>
                <w:rFonts w:eastAsia="標楷體"/>
              </w:rPr>
              <w:t>（</w:t>
            </w:r>
            <w:r w:rsidR="009407C8" w:rsidRPr="004C6417">
              <w:rPr>
                <w:rFonts w:eastAsia="標楷體"/>
              </w:rPr>
              <w:t>實務研討</w:t>
            </w:r>
            <w:r w:rsidR="004D3B4E" w:rsidRPr="004C6417">
              <w:rPr>
                <w:rFonts w:eastAsia="標楷體"/>
              </w:rPr>
              <w:t>）</w:t>
            </w:r>
            <w:r w:rsidR="009407C8" w:rsidRPr="004C6417">
              <w:rPr>
                <w:rFonts w:eastAsia="標楷體"/>
              </w:rPr>
              <w:t>成績清冊之規定，並</w:t>
            </w:r>
            <w:r w:rsidR="005E3195" w:rsidRPr="004C6417">
              <w:rPr>
                <w:rFonts w:eastAsia="標楷體"/>
              </w:rPr>
              <w:t>參酌公務人員考試錄取人員</w:t>
            </w:r>
            <w:r w:rsidR="00F42242" w:rsidRPr="004C6417">
              <w:rPr>
                <w:rFonts w:eastAsia="標楷體"/>
              </w:rPr>
              <w:t>訓練成績考核要點第五點規定</w:t>
            </w:r>
            <w:r w:rsidR="009407C8" w:rsidRPr="004C6417">
              <w:rPr>
                <w:rFonts w:eastAsia="標楷體"/>
              </w:rPr>
              <w:t>，酌作文字修正</w:t>
            </w:r>
            <w:r w:rsidR="00110B6B" w:rsidRPr="004C6417">
              <w:rPr>
                <w:rFonts w:eastAsia="標楷體"/>
              </w:rPr>
              <w:t>。</w:t>
            </w:r>
            <w:r w:rsidR="005C3F6A" w:rsidRPr="004C6417">
              <w:rPr>
                <w:rFonts w:eastAsia="標楷體"/>
              </w:rPr>
              <w:t>另原附件配合修正為附件四，並酌作文字</w:t>
            </w:r>
            <w:r w:rsidR="00FC2ECF" w:rsidRPr="004C6417">
              <w:rPr>
                <w:rFonts w:eastAsia="標楷體"/>
              </w:rPr>
              <w:t>修正</w:t>
            </w:r>
            <w:r w:rsidR="004D3B4E" w:rsidRPr="004C6417">
              <w:rPr>
                <w:rFonts w:eastAsia="標楷體"/>
              </w:rPr>
              <w:t>。</w:t>
            </w:r>
          </w:p>
        </w:tc>
      </w:tr>
      <w:tr w:rsidR="00147E5C" w:rsidRPr="004C6417" w:rsidTr="000B337D">
        <w:trPr>
          <w:trHeight w:val="274"/>
        </w:trPr>
        <w:tc>
          <w:tcPr>
            <w:tcW w:w="3120" w:type="dxa"/>
          </w:tcPr>
          <w:p w:rsidR="004C62D8" w:rsidRPr="004C6417" w:rsidRDefault="006D465C" w:rsidP="00732959">
            <w:pPr>
              <w:snapToGrid w:val="0"/>
              <w:ind w:left="468" w:hangingChars="195" w:hanging="468"/>
              <w:jc w:val="both"/>
              <w:rPr>
                <w:rFonts w:eastAsia="標楷體"/>
              </w:rPr>
            </w:pPr>
            <w:r w:rsidRPr="004C6417">
              <w:rPr>
                <w:rFonts w:eastAsia="標楷體"/>
                <w:u w:val="single"/>
              </w:rPr>
              <w:t>十</w:t>
            </w:r>
            <w:r w:rsidR="00A94612" w:rsidRPr="004C6417">
              <w:rPr>
                <w:rFonts w:eastAsia="標楷體"/>
                <w:u w:val="single"/>
              </w:rPr>
              <w:t>二</w:t>
            </w:r>
            <w:r w:rsidRPr="004C6417">
              <w:rPr>
                <w:rFonts w:eastAsia="標楷體"/>
              </w:rPr>
              <w:t>、保訓會計算並核定受訓人員訓練總成績後，應通知各主管機關（遴選機關、學校），並由服務機關自保訓會請證資訊管理系統下載成績單，轉發各受訓人員簽收。</w:t>
            </w:r>
          </w:p>
          <w:p w:rsidR="006D465C" w:rsidRPr="004C6417" w:rsidRDefault="004C62D8" w:rsidP="004C6B8F">
            <w:pPr>
              <w:snapToGrid w:val="0"/>
              <w:ind w:left="468" w:hangingChars="195" w:hanging="468"/>
              <w:jc w:val="both"/>
              <w:rPr>
                <w:rFonts w:eastAsia="標楷體"/>
                <w:u w:val="single"/>
              </w:rPr>
            </w:pPr>
            <w:r w:rsidRPr="004C6417">
              <w:rPr>
                <w:rFonts w:eastAsia="標楷體"/>
              </w:rPr>
              <w:t xml:space="preserve">    </w:t>
            </w:r>
            <w:r w:rsidR="006D465C" w:rsidRPr="004C6417">
              <w:rPr>
                <w:rFonts w:eastAsia="標楷體"/>
                <w:u w:val="single"/>
              </w:rPr>
              <w:t>訓練成績及格人員</w:t>
            </w:r>
            <w:r w:rsidR="004C6B8F" w:rsidRPr="004C6417">
              <w:rPr>
                <w:rFonts w:eastAsia="標楷體"/>
                <w:u w:val="single"/>
              </w:rPr>
              <w:t>應</w:t>
            </w:r>
            <w:r w:rsidR="006D465C" w:rsidRPr="004C6417">
              <w:rPr>
                <w:rFonts w:eastAsia="標楷體"/>
                <w:u w:val="single"/>
              </w:rPr>
              <w:t>於收到成績單後七日內，依考試院各種證書暨證明書規費收費標準，繳交證書費每張新臺幣五百元。繳費時，應至保訓會網站請證資訊管理系統，列印證書規費繳款單後至便利商店繳費，或使用自動櫃員機轉帳或使用網路繳費。</w:t>
            </w:r>
          </w:p>
        </w:tc>
        <w:tc>
          <w:tcPr>
            <w:tcW w:w="3147" w:type="dxa"/>
          </w:tcPr>
          <w:p w:rsidR="006D465C" w:rsidRPr="004C6417" w:rsidRDefault="006D465C" w:rsidP="00732959">
            <w:pPr>
              <w:snapToGrid w:val="0"/>
              <w:ind w:left="468" w:hangingChars="195" w:hanging="468"/>
              <w:jc w:val="both"/>
              <w:rPr>
                <w:rFonts w:eastAsia="標楷體"/>
              </w:rPr>
            </w:pPr>
            <w:r w:rsidRPr="004C6417">
              <w:rPr>
                <w:rFonts w:eastAsia="標楷體"/>
              </w:rPr>
              <w:t>十、保訓會計算並核定受訓人員訓練總成績後，應通知各主管機關（遴選機關、學校），並由服務機關自保訓會請證資訊管理系統下載成績單，轉發各受訓人員簽收。訓練成績及格人員於收到成績單後七日內，</w:t>
            </w:r>
            <w:r w:rsidRPr="004C6417">
              <w:rPr>
                <w:rFonts w:eastAsia="標楷體"/>
                <w:u w:val="single"/>
              </w:rPr>
              <w:t>應</w:t>
            </w:r>
            <w:r w:rsidRPr="004C6417">
              <w:rPr>
                <w:rFonts w:eastAsia="標楷體"/>
              </w:rPr>
              <w:t>依考試院各種證書暨證明書規費收費標準，繳交證書費每張新臺幣五百元。繳費時，應至保訓會網站請證資訊管理系統，列印證書規費繳款單後至便利商店繳費，或使用自動櫃員機轉帳或使用網路繳費。</w:t>
            </w:r>
          </w:p>
        </w:tc>
        <w:tc>
          <w:tcPr>
            <w:tcW w:w="2806" w:type="dxa"/>
          </w:tcPr>
          <w:p w:rsidR="006D465C" w:rsidRPr="004C6417" w:rsidRDefault="004C62D8">
            <w:pPr>
              <w:rPr>
                <w:rFonts w:eastAsia="標楷體"/>
              </w:rPr>
            </w:pPr>
            <w:r w:rsidRPr="004C6417">
              <w:rPr>
                <w:rFonts w:eastAsia="標楷體"/>
              </w:rPr>
              <w:t>一、</w:t>
            </w:r>
            <w:r w:rsidR="006D465C" w:rsidRPr="004C6417">
              <w:rPr>
                <w:rFonts w:eastAsia="標楷體"/>
              </w:rPr>
              <w:t>點次遞移。</w:t>
            </w:r>
          </w:p>
          <w:p w:rsidR="004C62D8" w:rsidRPr="004C6417" w:rsidRDefault="004C62D8" w:rsidP="005C3F6A">
            <w:pPr>
              <w:snapToGrid w:val="0"/>
              <w:ind w:left="499" w:hangingChars="208" w:hanging="499"/>
              <w:jc w:val="both"/>
              <w:rPr>
                <w:rFonts w:eastAsia="標楷體"/>
              </w:rPr>
            </w:pPr>
            <w:r w:rsidRPr="004C6417">
              <w:rPr>
                <w:rFonts w:eastAsia="標楷體"/>
              </w:rPr>
              <w:t>二、本點後段文字移至第二項</w:t>
            </w:r>
            <w:r w:rsidR="00253F3C" w:rsidRPr="004C6417">
              <w:rPr>
                <w:rFonts w:eastAsia="標楷體"/>
              </w:rPr>
              <w:t>，</w:t>
            </w:r>
            <w:r w:rsidR="004C6B8F" w:rsidRPr="004C6417">
              <w:rPr>
                <w:rFonts w:eastAsia="標楷體"/>
              </w:rPr>
              <w:t>並酌作文字修正</w:t>
            </w:r>
            <w:r w:rsidR="005C3F6A" w:rsidRPr="004C6417">
              <w:rPr>
                <w:rFonts w:eastAsia="標楷體"/>
              </w:rPr>
              <w:t>，俾資明確</w:t>
            </w:r>
            <w:r w:rsidRPr="004C6417">
              <w:rPr>
                <w:rFonts w:eastAsia="標楷體"/>
              </w:rPr>
              <w:t>。</w:t>
            </w:r>
          </w:p>
        </w:tc>
      </w:tr>
      <w:tr w:rsidR="00147E5C" w:rsidRPr="004C6417" w:rsidTr="005722D7">
        <w:trPr>
          <w:trHeight w:val="416"/>
        </w:trPr>
        <w:tc>
          <w:tcPr>
            <w:tcW w:w="3120" w:type="dxa"/>
          </w:tcPr>
          <w:p w:rsidR="00DD7231" w:rsidRPr="004C6417" w:rsidRDefault="00AB0C17" w:rsidP="00732959">
            <w:pPr>
              <w:snapToGrid w:val="0"/>
              <w:ind w:left="468" w:hangingChars="195" w:hanging="468"/>
              <w:jc w:val="both"/>
              <w:rPr>
                <w:rFonts w:eastAsia="標楷體"/>
                <w:u w:val="single"/>
              </w:rPr>
            </w:pPr>
            <w:r w:rsidRPr="004C6417">
              <w:rPr>
                <w:rFonts w:eastAsia="標楷體"/>
                <w:u w:val="single"/>
              </w:rPr>
              <w:t>十</w:t>
            </w:r>
            <w:r w:rsidR="00A94612" w:rsidRPr="004C6417">
              <w:rPr>
                <w:rFonts w:eastAsia="標楷體"/>
                <w:u w:val="single"/>
              </w:rPr>
              <w:t>三</w:t>
            </w:r>
            <w:r w:rsidRPr="004C6417">
              <w:rPr>
                <w:rFonts w:eastAsia="標楷體"/>
              </w:rPr>
              <w:t>、保訓會應將訓練成績及格人員名冊報請考試院發給訓練合格證書，並將訓練成績及格與不及格人員分別列冊，函知各主管機關（遴選機關、學校）及銓敘部，各主管機關（遴選機關、學校）應轉知受訓人員服務機關。</w:t>
            </w:r>
          </w:p>
        </w:tc>
        <w:tc>
          <w:tcPr>
            <w:tcW w:w="3147" w:type="dxa"/>
          </w:tcPr>
          <w:p w:rsidR="00DD7231" w:rsidRPr="004C6417" w:rsidRDefault="00AB0C17" w:rsidP="00732959">
            <w:pPr>
              <w:snapToGrid w:val="0"/>
              <w:ind w:left="468" w:hangingChars="195" w:hanging="468"/>
              <w:jc w:val="both"/>
              <w:rPr>
                <w:rFonts w:eastAsia="標楷體"/>
              </w:rPr>
            </w:pPr>
            <w:r w:rsidRPr="004C6417">
              <w:rPr>
                <w:rFonts w:eastAsia="標楷體"/>
              </w:rPr>
              <w:t>十一、保訓會應將訓練成績及格人員名冊報請考試院發給訓練合格證書，並將訓練成績及格與不及格人員分別列冊，函知各主管機關（遴選機關、學校）及銓敘部，各主管機關（遴選機關、學校）應轉知受訓人員服務機關。</w:t>
            </w:r>
          </w:p>
        </w:tc>
        <w:tc>
          <w:tcPr>
            <w:tcW w:w="2806" w:type="dxa"/>
          </w:tcPr>
          <w:p w:rsidR="00DD7231" w:rsidRPr="004C6417" w:rsidRDefault="006D465C" w:rsidP="005C3F6A">
            <w:pPr>
              <w:snapToGrid w:val="0"/>
              <w:ind w:left="468" w:hangingChars="195" w:hanging="468"/>
              <w:jc w:val="both"/>
              <w:rPr>
                <w:rFonts w:eastAsia="標楷體"/>
              </w:rPr>
            </w:pPr>
            <w:r w:rsidRPr="004C6417">
              <w:rPr>
                <w:rFonts w:eastAsia="標楷體"/>
              </w:rPr>
              <w:t>點次遞移。</w:t>
            </w:r>
          </w:p>
        </w:tc>
      </w:tr>
    </w:tbl>
    <w:p w:rsidR="00364A20" w:rsidRPr="004C6417" w:rsidRDefault="00364A20" w:rsidP="00087393">
      <w:pPr>
        <w:ind w:right="960"/>
        <w:rPr>
          <w:rFonts w:eastAsia="標楷體"/>
        </w:rPr>
      </w:pPr>
    </w:p>
    <w:p w:rsidR="00364A20" w:rsidRPr="004C6417" w:rsidRDefault="00364A20" w:rsidP="00364A20">
      <w:pPr>
        <w:jc w:val="right"/>
        <w:rPr>
          <w:rFonts w:eastAsia="標楷體"/>
        </w:rPr>
      </w:pPr>
    </w:p>
    <w:p w:rsidR="00A27CCF" w:rsidRPr="004C6417" w:rsidRDefault="00A27CCF" w:rsidP="00A27CCF">
      <w:pPr>
        <w:jc w:val="center"/>
        <w:rPr>
          <w:rFonts w:eastAsia="標楷體"/>
        </w:rPr>
      </w:pPr>
    </w:p>
    <w:p w:rsidR="00364A20" w:rsidRPr="004C6417" w:rsidRDefault="00364A20" w:rsidP="003B4558">
      <w:pPr>
        <w:jc w:val="both"/>
        <w:rPr>
          <w:rFonts w:eastAsia="標楷體"/>
          <w:sz w:val="28"/>
          <w:szCs w:val="28"/>
        </w:rPr>
      </w:pPr>
    </w:p>
    <w:p w:rsidR="00364A20" w:rsidRPr="004C6417" w:rsidRDefault="00364A20" w:rsidP="003B4558">
      <w:pPr>
        <w:jc w:val="both"/>
        <w:rPr>
          <w:rFonts w:eastAsia="標楷體"/>
          <w:sz w:val="28"/>
          <w:szCs w:val="28"/>
        </w:rPr>
      </w:pPr>
    </w:p>
    <w:p w:rsidR="00364A20" w:rsidRPr="004C6417" w:rsidRDefault="00364A20" w:rsidP="003B4558">
      <w:pPr>
        <w:jc w:val="both"/>
        <w:rPr>
          <w:rFonts w:eastAsia="標楷體"/>
          <w:sz w:val="28"/>
          <w:szCs w:val="28"/>
        </w:rPr>
      </w:pPr>
    </w:p>
    <w:p w:rsidR="00364A20" w:rsidRPr="004C6417" w:rsidRDefault="00364A20" w:rsidP="003B4558">
      <w:pPr>
        <w:jc w:val="both"/>
        <w:rPr>
          <w:rFonts w:eastAsia="標楷體"/>
          <w:sz w:val="28"/>
          <w:szCs w:val="28"/>
        </w:rPr>
      </w:pPr>
    </w:p>
    <w:p w:rsidR="00364A20" w:rsidRPr="004C6417" w:rsidRDefault="00364A20" w:rsidP="003B4558">
      <w:pPr>
        <w:jc w:val="both"/>
        <w:rPr>
          <w:rFonts w:eastAsia="標楷體"/>
          <w:sz w:val="28"/>
          <w:szCs w:val="28"/>
        </w:rPr>
      </w:pPr>
    </w:p>
    <w:p w:rsidR="000A7369" w:rsidRPr="004C6417" w:rsidRDefault="000A7369" w:rsidP="003B4558">
      <w:pPr>
        <w:jc w:val="both"/>
        <w:rPr>
          <w:rFonts w:eastAsia="標楷體"/>
        </w:rPr>
        <w:sectPr w:rsidR="000A7369" w:rsidRPr="004C6417" w:rsidSect="00BA724C">
          <w:footerReference w:type="default" r:id="rId8"/>
          <w:pgSz w:w="11907" w:h="16839" w:code="9"/>
          <w:pgMar w:top="1440" w:right="1800" w:bottom="1440" w:left="1800" w:header="851" w:footer="992" w:gutter="0"/>
          <w:pgNumType w:start="1"/>
          <w:cols w:space="425"/>
          <w:docGrid w:type="lines" w:linePitch="360"/>
        </w:sectPr>
      </w:pPr>
    </w:p>
    <w:tbl>
      <w:tblPr>
        <w:tblW w:w="2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gridCol w:w="9896"/>
        <w:gridCol w:w="1978"/>
      </w:tblGrid>
      <w:tr w:rsidR="000A7369" w:rsidRPr="004C6417" w:rsidTr="000A7369">
        <w:tc>
          <w:tcPr>
            <w:tcW w:w="21762" w:type="dxa"/>
            <w:gridSpan w:val="3"/>
            <w:tcBorders>
              <w:top w:val="single" w:sz="4" w:space="0" w:color="auto"/>
              <w:left w:val="single" w:sz="4" w:space="0" w:color="auto"/>
              <w:bottom w:val="single" w:sz="4" w:space="0" w:color="auto"/>
              <w:right w:val="single" w:sz="4" w:space="0" w:color="auto"/>
            </w:tcBorders>
            <w:hideMark/>
          </w:tcPr>
          <w:p w:rsidR="000A7369" w:rsidRPr="004C6417" w:rsidRDefault="000A7369">
            <w:pPr>
              <w:spacing w:line="0" w:lineRule="atLeast"/>
              <w:jc w:val="center"/>
              <w:rPr>
                <w:rFonts w:eastAsia="標楷體"/>
                <w:sz w:val="40"/>
                <w:szCs w:val="40"/>
              </w:rPr>
            </w:pPr>
            <w:r w:rsidRPr="004C6417">
              <w:rPr>
                <w:rFonts w:eastAsia="標楷體"/>
                <w:sz w:val="40"/>
                <w:szCs w:val="40"/>
              </w:rPr>
              <w:t>公務人員晉升官等（資位）訓練成績評量要點</w:t>
            </w:r>
            <w:r w:rsidR="005031A0" w:rsidRPr="004C6417">
              <w:rPr>
                <w:rFonts w:eastAsia="標楷體"/>
                <w:sz w:val="40"/>
                <w:szCs w:val="40"/>
              </w:rPr>
              <w:t>第二</w:t>
            </w:r>
            <w:r w:rsidRPr="004C6417">
              <w:rPr>
                <w:rFonts w:eastAsia="標楷體"/>
                <w:sz w:val="40"/>
                <w:szCs w:val="40"/>
              </w:rPr>
              <w:t>點附件修正規定對照表</w:t>
            </w:r>
          </w:p>
        </w:tc>
      </w:tr>
      <w:tr w:rsidR="000A7369" w:rsidRPr="004C6417" w:rsidTr="000A7369">
        <w:trPr>
          <w:trHeight w:val="489"/>
        </w:trPr>
        <w:tc>
          <w:tcPr>
            <w:tcW w:w="9893" w:type="dxa"/>
            <w:tcBorders>
              <w:top w:val="single" w:sz="4" w:space="0" w:color="auto"/>
              <w:left w:val="single" w:sz="4" w:space="0" w:color="auto"/>
              <w:bottom w:val="single" w:sz="4" w:space="0" w:color="auto"/>
              <w:right w:val="single" w:sz="4" w:space="0" w:color="auto"/>
            </w:tcBorders>
            <w:vAlign w:val="center"/>
            <w:hideMark/>
          </w:tcPr>
          <w:p w:rsidR="000A7369" w:rsidRPr="004C6417" w:rsidRDefault="000A7369">
            <w:pPr>
              <w:spacing w:line="0" w:lineRule="atLeast"/>
              <w:jc w:val="distribute"/>
              <w:rPr>
                <w:rFonts w:eastAsia="標楷體"/>
              </w:rPr>
            </w:pPr>
            <w:r w:rsidRPr="004C6417">
              <w:rPr>
                <w:rFonts w:eastAsia="標楷體"/>
              </w:rPr>
              <w:t>修正規定</w:t>
            </w:r>
          </w:p>
        </w:tc>
        <w:tc>
          <w:tcPr>
            <w:tcW w:w="9896" w:type="dxa"/>
            <w:tcBorders>
              <w:top w:val="single" w:sz="4" w:space="0" w:color="auto"/>
              <w:left w:val="single" w:sz="4" w:space="0" w:color="auto"/>
              <w:bottom w:val="single" w:sz="4" w:space="0" w:color="auto"/>
              <w:right w:val="single" w:sz="4" w:space="0" w:color="auto"/>
            </w:tcBorders>
            <w:vAlign w:val="center"/>
            <w:hideMark/>
          </w:tcPr>
          <w:p w:rsidR="000A7369" w:rsidRPr="004C6417" w:rsidRDefault="000A7369">
            <w:pPr>
              <w:spacing w:line="0" w:lineRule="atLeast"/>
              <w:jc w:val="distribute"/>
              <w:rPr>
                <w:rFonts w:eastAsia="標楷體"/>
              </w:rPr>
            </w:pPr>
            <w:r w:rsidRPr="004C6417">
              <w:rPr>
                <w:rFonts w:eastAsia="標楷體"/>
              </w:rPr>
              <w:t>現行規定</w:t>
            </w:r>
          </w:p>
        </w:tc>
        <w:tc>
          <w:tcPr>
            <w:tcW w:w="1978" w:type="dxa"/>
            <w:tcBorders>
              <w:top w:val="single" w:sz="4" w:space="0" w:color="auto"/>
              <w:left w:val="single" w:sz="4" w:space="0" w:color="auto"/>
              <w:bottom w:val="single" w:sz="4" w:space="0" w:color="auto"/>
              <w:right w:val="single" w:sz="4" w:space="0" w:color="auto"/>
            </w:tcBorders>
            <w:vAlign w:val="center"/>
            <w:hideMark/>
          </w:tcPr>
          <w:p w:rsidR="000A7369" w:rsidRPr="004C6417" w:rsidRDefault="000A7369">
            <w:pPr>
              <w:widowControl/>
              <w:jc w:val="distribute"/>
              <w:rPr>
                <w:rFonts w:eastAsia="標楷體"/>
              </w:rPr>
            </w:pPr>
            <w:r w:rsidRPr="004C6417">
              <w:rPr>
                <w:rFonts w:eastAsia="標楷體"/>
              </w:rPr>
              <w:t>說明</w:t>
            </w:r>
          </w:p>
        </w:tc>
      </w:tr>
      <w:tr w:rsidR="000A7369" w:rsidRPr="004C6417" w:rsidTr="00E934AB">
        <w:trPr>
          <w:trHeight w:val="11717"/>
        </w:trPr>
        <w:tc>
          <w:tcPr>
            <w:tcW w:w="9893" w:type="dxa"/>
            <w:tcBorders>
              <w:top w:val="single" w:sz="4" w:space="0" w:color="auto"/>
              <w:left w:val="single" w:sz="4" w:space="0" w:color="auto"/>
              <w:bottom w:val="single" w:sz="4" w:space="0" w:color="auto"/>
              <w:right w:val="single" w:sz="4" w:space="0" w:color="auto"/>
            </w:tcBorders>
            <w:hideMark/>
          </w:tcPr>
          <w:p w:rsidR="000A7369" w:rsidRPr="00CA415C" w:rsidRDefault="000A7369">
            <w:pPr>
              <w:spacing w:line="0" w:lineRule="atLeast"/>
              <w:jc w:val="right"/>
              <w:rPr>
                <w:rFonts w:eastAsia="標楷體"/>
              </w:rPr>
            </w:pPr>
            <w:r w:rsidRPr="00CA415C">
              <w:rPr>
                <w:rFonts w:eastAsia="標楷體"/>
              </w:rPr>
              <w:t>附件</w:t>
            </w:r>
            <w:r w:rsidR="005031A0" w:rsidRPr="00CA415C">
              <w:rPr>
                <w:rFonts w:eastAsia="標楷體"/>
              </w:rPr>
              <w:t>一</w:t>
            </w:r>
          </w:p>
          <w:p w:rsidR="0075614C" w:rsidRPr="00CA415C" w:rsidRDefault="0075614C" w:rsidP="005031A0">
            <w:pPr>
              <w:jc w:val="center"/>
              <w:rPr>
                <w:rFonts w:eastAsia="標楷體"/>
              </w:rPr>
            </w:pPr>
          </w:p>
          <w:p w:rsidR="005031A0" w:rsidRPr="00CA415C" w:rsidRDefault="005031A0" w:rsidP="005031A0">
            <w:pPr>
              <w:jc w:val="center"/>
              <w:rPr>
                <w:rFonts w:eastAsia="標楷體"/>
              </w:rPr>
            </w:pPr>
            <w:r w:rsidRPr="00CA415C">
              <w:rPr>
                <w:rFonts w:eastAsia="標楷體"/>
              </w:rPr>
              <w:t>薦升簡及正升監訓練各項成績配分比例</w:t>
            </w:r>
          </w:p>
          <w:tbl>
            <w:tblPr>
              <w:tblpPr w:leftFromText="180" w:rightFromText="180" w:vertAnchor="text" w:horzAnchor="margin" w:tblpXSpec="center" w:tblpY="795"/>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1985"/>
              <w:gridCol w:w="2835"/>
              <w:gridCol w:w="1021"/>
            </w:tblGrid>
            <w:tr w:rsidR="005031A0" w:rsidRPr="00CA415C" w:rsidTr="00C75A90">
              <w:trPr>
                <w:trHeight w:val="987"/>
              </w:trPr>
              <w:tc>
                <w:tcPr>
                  <w:tcW w:w="1526" w:type="dxa"/>
                  <w:shd w:val="clear" w:color="auto" w:fill="FFFFFF" w:themeFill="background1"/>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總成績項目及配分比例</w:t>
                  </w:r>
                </w:p>
              </w:tc>
              <w:tc>
                <w:tcPr>
                  <w:tcW w:w="6804" w:type="dxa"/>
                  <w:gridSpan w:val="3"/>
                  <w:shd w:val="clear" w:color="auto" w:fill="FFFFFF" w:themeFill="background1"/>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評分項目及配分比例</w:t>
                  </w:r>
                </w:p>
              </w:tc>
              <w:tc>
                <w:tcPr>
                  <w:tcW w:w="1021" w:type="dxa"/>
                  <w:shd w:val="clear" w:color="auto" w:fill="FFFFFF" w:themeFill="background1"/>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占總成績比例</w:t>
                  </w:r>
                </w:p>
              </w:tc>
            </w:tr>
            <w:tr w:rsidR="005031A0" w:rsidRPr="00CA415C" w:rsidTr="00C75A90">
              <w:trPr>
                <w:trHeight w:val="849"/>
              </w:trPr>
              <w:tc>
                <w:tcPr>
                  <w:tcW w:w="8330" w:type="dxa"/>
                  <w:gridSpan w:val="4"/>
                  <w:vAlign w:val="center"/>
                </w:tcPr>
                <w:p w:rsidR="005031A0" w:rsidRPr="00CA415C" w:rsidRDefault="005031A0" w:rsidP="005031A0">
                  <w:pPr>
                    <w:snapToGrid w:val="0"/>
                    <w:rPr>
                      <w:rFonts w:eastAsia="標楷體"/>
                      <w:color w:val="000000" w:themeColor="text1"/>
                    </w:rPr>
                  </w:pPr>
                  <w:r w:rsidRPr="00CA415C">
                    <w:rPr>
                      <w:rFonts w:eastAsia="標楷體"/>
                      <w:color w:val="000000" w:themeColor="text1"/>
                    </w:rPr>
                    <w:t>生活管理、團體紀律及活動表現（</w:t>
                  </w:r>
                  <w:r w:rsidRPr="00CA415C">
                    <w:rPr>
                      <w:rFonts w:eastAsia="標楷體"/>
                      <w:color w:val="000000" w:themeColor="text1"/>
                    </w:rPr>
                    <w:t>10%</w:t>
                  </w:r>
                  <w:r w:rsidRPr="00CA415C">
                    <w:rPr>
                      <w:rFonts w:eastAsia="標楷體"/>
                      <w:color w:val="000000" w:themeColor="text1"/>
                    </w:rPr>
                    <w:t>）</w:t>
                  </w:r>
                </w:p>
              </w:tc>
              <w:tc>
                <w:tcPr>
                  <w:tcW w:w="1021" w:type="dxa"/>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10%</w:t>
                  </w:r>
                </w:p>
              </w:tc>
            </w:tr>
            <w:tr w:rsidR="005031A0" w:rsidRPr="00CA415C" w:rsidTr="00C75A90">
              <w:trPr>
                <w:trHeight w:val="456"/>
              </w:trPr>
              <w:tc>
                <w:tcPr>
                  <w:tcW w:w="1526" w:type="dxa"/>
                  <w:vMerge w:val="restart"/>
                  <w:vAlign w:val="center"/>
                </w:tcPr>
                <w:p w:rsidR="005031A0" w:rsidRPr="00CA415C" w:rsidRDefault="005031A0" w:rsidP="005031A0">
                  <w:pPr>
                    <w:snapToGrid w:val="0"/>
                    <w:spacing w:line="460" w:lineRule="exact"/>
                    <w:jc w:val="center"/>
                    <w:rPr>
                      <w:rFonts w:eastAsia="標楷體"/>
                      <w:color w:val="000000" w:themeColor="text1"/>
                    </w:rPr>
                  </w:pPr>
                  <w:r w:rsidRPr="00CA415C">
                    <w:rPr>
                      <w:rFonts w:eastAsia="標楷體"/>
                      <w:color w:val="000000" w:themeColor="text1"/>
                    </w:rPr>
                    <w:t>課程成績（</w:t>
                  </w:r>
                  <w:r w:rsidRPr="00CA415C">
                    <w:rPr>
                      <w:rFonts w:eastAsia="標楷體"/>
                      <w:color w:val="000000" w:themeColor="text1"/>
                    </w:rPr>
                    <w:t>90%</w:t>
                  </w:r>
                  <w:r w:rsidRPr="00CA415C">
                    <w:rPr>
                      <w:rFonts w:eastAsia="標楷體"/>
                      <w:color w:val="000000" w:themeColor="text1"/>
                    </w:rPr>
                    <w:t>）</w:t>
                  </w:r>
                </w:p>
              </w:tc>
              <w:tc>
                <w:tcPr>
                  <w:tcW w:w="1984" w:type="dxa"/>
                  <w:vMerge w:val="restart"/>
                  <w:shd w:val="clear" w:color="auto" w:fill="auto"/>
                  <w:vAlign w:val="center"/>
                </w:tcPr>
                <w:p w:rsidR="005031A0" w:rsidRPr="00CA415C" w:rsidRDefault="005031A0" w:rsidP="005031A0">
                  <w:pPr>
                    <w:snapToGrid w:val="0"/>
                    <w:spacing w:line="460" w:lineRule="exact"/>
                    <w:rPr>
                      <w:rFonts w:eastAsia="標楷體"/>
                      <w:color w:val="000000" w:themeColor="text1"/>
                    </w:rPr>
                  </w:pPr>
                  <w:r w:rsidRPr="00CA415C">
                    <w:rPr>
                      <w:rFonts w:eastAsia="標楷體"/>
                      <w:color w:val="000000" w:themeColor="text1"/>
                    </w:rPr>
                    <w:t>專題研討（</w:t>
                  </w:r>
                  <w:r w:rsidRPr="00CA415C">
                    <w:rPr>
                      <w:rFonts w:eastAsia="標楷體"/>
                      <w:color w:val="000000" w:themeColor="text1"/>
                    </w:rPr>
                    <w:t>50%</w:t>
                  </w:r>
                  <w:r w:rsidRPr="00CA415C">
                    <w:rPr>
                      <w:rFonts w:eastAsia="標楷體"/>
                      <w:color w:val="000000" w:themeColor="text1"/>
                    </w:rPr>
                    <w:t>）</w:t>
                  </w:r>
                </w:p>
              </w:tc>
              <w:tc>
                <w:tcPr>
                  <w:tcW w:w="1985" w:type="dxa"/>
                  <w:vMerge w:val="restart"/>
                  <w:shd w:val="clear" w:color="auto" w:fill="auto"/>
                  <w:vAlign w:val="center"/>
                </w:tcPr>
                <w:p w:rsidR="005031A0" w:rsidRPr="00CA415C" w:rsidRDefault="005031A0" w:rsidP="005031A0">
                  <w:pPr>
                    <w:spacing w:line="460" w:lineRule="exact"/>
                    <w:rPr>
                      <w:rFonts w:eastAsia="標楷體"/>
                      <w:color w:val="000000" w:themeColor="text1"/>
                    </w:rPr>
                  </w:pPr>
                  <w:r w:rsidRPr="00CA415C">
                    <w:rPr>
                      <w:rFonts w:eastAsia="標楷體"/>
                      <w:color w:val="000000" w:themeColor="text1"/>
                    </w:rPr>
                    <w:t>團體成績（</w:t>
                  </w:r>
                  <w:r w:rsidRPr="00CA415C">
                    <w:rPr>
                      <w:rFonts w:eastAsia="標楷體"/>
                      <w:color w:val="000000" w:themeColor="text1"/>
                    </w:rPr>
                    <w:t>60</w:t>
                  </w:r>
                  <w:r w:rsidRPr="00CA415C">
                    <w:rPr>
                      <w:rFonts w:eastAsia="標楷體"/>
                      <w:color w:val="000000" w:themeColor="text1"/>
                    </w:rPr>
                    <w:t>分）</w:t>
                  </w:r>
                </w:p>
              </w:tc>
              <w:tc>
                <w:tcPr>
                  <w:tcW w:w="2835" w:type="dxa"/>
                  <w:shd w:val="clear" w:color="auto" w:fill="auto"/>
                  <w:vAlign w:val="center"/>
                </w:tcPr>
                <w:p w:rsidR="005031A0" w:rsidRPr="00CA415C" w:rsidRDefault="005031A0" w:rsidP="005031A0">
                  <w:pPr>
                    <w:spacing w:line="460" w:lineRule="exact"/>
                    <w:jc w:val="both"/>
                    <w:rPr>
                      <w:rFonts w:eastAsia="標楷體"/>
                      <w:color w:val="000000" w:themeColor="text1"/>
                    </w:rPr>
                  </w:pPr>
                  <w:r w:rsidRPr="00CA415C">
                    <w:rPr>
                      <w:rFonts w:eastAsia="標楷體"/>
                      <w:color w:val="000000" w:themeColor="text1"/>
                    </w:rPr>
                    <w:t>書面報告（</w:t>
                  </w:r>
                  <w:r w:rsidRPr="00CA415C">
                    <w:rPr>
                      <w:rFonts w:eastAsia="標楷體"/>
                      <w:color w:val="000000" w:themeColor="text1"/>
                    </w:rPr>
                    <w:t>50</w:t>
                  </w:r>
                  <w:r w:rsidRPr="00CA415C">
                    <w:rPr>
                      <w:rFonts w:eastAsia="標楷體"/>
                      <w:color w:val="000000" w:themeColor="text1"/>
                    </w:rPr>
                    <w:t>分）</w:t>
                  </w:r>
                </w:p>
              </w:tc>
              <w:tc>
                <w:tcPr>
                  <w:tcW w:w="1021" w:type="dxa"/>
                  <w:vMerge w:val="restart"/>
                  <w:shd w:val="clear" w:color="auto" w:fill="FFFFFF" w:themeFill="background1"/>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27%</w:t>
                  </w:r>
                </w:p>
              </w:tc>
            </w:tr>
            <w:tr w:rsidR="005031A0" w:rsidRPr="00CA415C" w:rsidTr="00C75A90">
              <w:trPr>
                <w:trHeight w:val="360"/>
              </w:trPr>
              <w:tc>
                <w:tcPr>
                  <w:tcW w:w="1526" w:type="dxa"/>
                  <w:vMerge/>
                  <w:vAlign w:val="center"/>
                </w:tcPr>
                <w:p w:rsidR="005031A0" w:rsidRPr="00CA415C" w:rsidRDefault="005031A0" w:rsidP="005031A0">
                  <w:pPr>
                    <w:snapToGrid w:val="0"/>
                    <w:spacing w:line="460" w:lineRule="exact"/>
                    <w:jc w:val="center"/>
                    <w:rPr>
                      <w:rFonts w:eastAsia="標楷體"/>
                      <w:color w:val="000000" w:themeColor="text1"/>
                    </w:rPr>
                  </w:pPr>
                </w:p>
              </w:tc>
              <w:tc>
                <w:tcPr>
                  <w:tcW w:w="1984"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1985" w:type="dxa"/>
                  <w:vMerge/>
                  <w:shd w:val="clear" w:color="auto" w:fill="auto"/>
                  <w:vAlign w:val="center"/>
                </w:tcPr>
                <w:p w:rsidR="005031A0" w:rsidRPr="00CA415C" w:rsidRDefault="005031A0" w:rsidP="005031A0">
                  <w:pPr>
                    <w:spacing w:line="460" w:lineRule="exact"/>
                    <w:rPr>
                      <w:rFonts w:eastAsia="標楷體"/>
                      <w:color w:val="000000" w:themeColor="text1"/>
                    </w:rPr>
                  </w:pPr>
                </w:p>
              </w:tc>
              <w:tc>
                <w:tcPr>
                  <w:tcW w:w="2835" w:type="dxa"/>
                  <w:shd w:val="clear" w:color="auto" w:fill="auto"/>
                  <w:vAlign w:val="center"/>
                </w:tcPr>
                <w:p w:rsidR="005031A0" w:rsidRPr="00CA415C" w:rsidRDefault="005031A0" w:rsidP="005031A0">
                  <w:pPr>
                    <w:spacing w:line="460" w:lineRule="exact"/>
                    <w:jc w:val="both"/>
                    <w:rPr>
                      <w:rFonts w:eastAsia="標楷體"/>
                      <w:color w:val="000000" w:themeColor="text1"/>
                    </w:rPr>
                  </w:pPr>
                  <w:r w:rsidRPr="00CA415C">
                    <w:rPr>
                      <w:rFonts w:eastAsia="標楷體"/>
                      <w:color w:val="000000" w:themeColor="text1"/>
                    </w:rPr>
                    <w:t>口頭報告（</w:t>
                  </w:r>
                  <w:r w:rsidRPr="00CA415C">
                    <w:rPr>
                      <w:rFonts w:eastAsia="標楷體"/>
                      <w:color w:val="000000" w:themeColor="text1"/>
                    </w:rPr>
                    <w:t>10</w:t>
                  </w:r>
                  <w:r w:rsidRPr="00CA415C">
                    <w:rPr>
                      <w:rFonts w:eastAsia="標楷體"/>
                      <w:color w:val="000000" w:themeColor="text1"/>
                    </w:rPr>
                    <w:t>分）</w:t>
                  </w:r>
                </w:p>
              </w:tc>
              <w:tc>
                <w:tcPr>
                  <w:tcW w:w="1021" w:type="dxa"/>
                  <w:vMerge/>
                  <w:shd w:val="clear" w:color="auto" w:fill="FFFFFF" w:themeFill="background1"/>
                  <w:vAlign w:val="center"/>
                </w:tcPr>
                <w:p w:rsidR="005031A0" w:rsidRPr="00CA415C" w:rsidRDefault="005031A0" w:rsidP="005031A0">
                  <w:pPr>
                    <w:snapToGrid w:val="0"/>
                    <w:jc w:val="center"/>
                    <w:rPr>
                      <w:rFonts w:eastAsia="標楷體"/>
                      <w:color w:val="000000" w:themeColor="text1"/>
                    </w:rPr>
                  </w:pPr>
                </w:p>
              </w:tc>
            </w:tr>
            <w:tr w:rsidR="005031A0" w:rsidRPr="00CA415C" w:rsidTr="00C75A90">
              <w:trPr>
                <w:trHeight w:val="603"/>
              </w:trPr>
              <w:tc>
                <w:tcPr>
                  <w:tcW w:w="1526" w:type="dxa"/>
                  <w:vMerge/>
                  <w:vAlign w:val="center"/>
                </w:tcPr>
                <w:p w:rsidR="005031A0" w:rsidRPr="00CA415C" w:rsidRDefault="005031A0" w:rsidP="005031A0">
                  <w:pPr>
                    <w:snapToGrid w:val="0"/>
                    <w:spacing w:line="460" w:lineRule="exact"/>
                    <w:jc w:val="center"/>
                    <w:rPr>
                      <w:rFonts w:eastAsia="標楷體"/>
                      <w:color w:val="000000" w:themeColor="text1"/>
                    </w:rPr>
                  </w:pPr>
                </w:p>
              </w:tc>
              <w:tc>
                <w:tcPr>
                  <w:tcW w:w="1984"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1985" w:type="dxa"/>
                  <w:vMerge w:val="restart"/>
                  <w:shd w:val="clear" w:color="auto" w:fill="auto"/>
                  <w:vAlign w:val="center"/>
                </w:tcPr>
                <w:p w:rsidR="005031A0" w:rsidRPr="00CA415C" w:rsidRDefault="005031A0" w:rsidP="005031A0">
                  <w:pPr>
                    <w:snapToGrid w:val="0"/>
                    <w:spacing w:line="460" w:lineRule="exact"/>
                    <w:rPr>
                      <w:rFonts w:eastAsia="標楷體"/>
                      <w:color w:val="000000" w:themeColor="text1"/>
                    </w:rPr>
                  </w:pPr>
                  <w:r w:rsidRPr="00CA415C">
                    <w:rPr>
                      <w:rFonts w:eastAsia="標楷體"/>
                      <w:color w:val="000000" w:themeColor="text1"/>
                    </w:rPr>
                    <w:t>個別成績（</w:t>
                  </w:r>
                  <w:r w:rsidRPr="00CA415C">
                    <w:rPr>
                      <w:rFonts w:eastAsia="標楷體"/>
                      <w:color w:val="000000" w:themeColor="text1"/>
                    </w:rPr>
                    <w:t>40</w:t>
                  </w:r>
                  <w:r w:rsidRPr="00CA415C">
                    <w:rPr>
                      <w:rFonts w:eastAsia="標楷體"/>
                      <w:color w:val="000000" w:themeColor="text1"/>
                    </w:rPr>
                    <w:t>分）</w:t>
                  </w:r>
                </w:p>
              </w:tc>
              <w:tc>
                <w:tcPr>
                  <w:tcW w:w="2835" w:type="dxa"/>
                  <w:shd w:val="clear" w:color="auto" w:fill="auto"/>
                  <w:vAlign w:val="center"/>
                </w:tcPr>
                <w:p w:rsidR="005031A0" w:rsidRPr="00CA415C" w:rsidRDefault="005031A0" w:rsidP="005031A0">
                  <w:pPr>
                    <w:snapToGrid w:val="0"/>
                    <w:spacing w:line="460" w:lineRule="exact"/>
                    <w:jc w:val="both"/>
                    <w:rPr>
                      <w:rFonts w:eastAsia="標楷體"/>
                      <w:color w:val="000000" w:themeColor="text1"/>
                    </w:rPr>
                  </w:pPr>
                  <w:r w:rsidRPr="00CA415C">
                    <w:rPr>
                      <w:rFonts w:eastAsia="標楷體"/>
                      <w:color w:val="000000" w:themeColor="text1"/>
                    </w:rPr>
                    <w:t>書面報告撰擬過程參與表現（</w:t>
                  </w:r>
                  <w:r w:rsidRPr="00CA415C">
                    <w:rPr>
                      <w:rFonts w:eastAsia="標楷體"/>
                      <w:color w:val="000000" w:themeColor="text1"/>
                    </w:rPr>
                    <w:t>20</w:t>
                  </w:r>
                  <w:r w:rsidRPr="00CA415C">
                    <w:rPr>
                      <w:rFonts w:eastAsia="標楷體"/>
                      <w:color w:val="000000" w:themeColor="text1"/>
                    </w:rPr>
                    <w:t>分）</w:t>
                  </w:r>
                </w:p>
              </w:tc>
              <w:tc>
                <w:tcPr>
                  <w:tcW w:w="1021" w:type="dxa"/>
                  <w:vMerge w:val="restart"/>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18%</w:t>
                  </w:r>
                </w:p>
              </w:tc>
            </w:tr>
            <w:tr w:rsidR="005031A0" w:rsidRPr="00CA415C" w:rsidTr="00C75A90">
              <w:trPr>
                <w:trHeight w:val="58"/>
              </w:trPr>
              <w:tc>
                <w:tcPr>
                  <w:tcW w:w="1526" w:type="dxa"/>
                  <w:vMerge/>
                  <w:vAlign w:val="center"/>
                </w:tcPr>
                <w:p w:rsidR="005031A0" w:rsidRPr="00CA415C" w:rsidRDefault="005031A0" w:rsidP="005031A0">
                  <w:pPr>
                    <w:snapToGrid w:val="0"/>
                    <w:spacing w:line="460" w:lineRule="exact"/>
                    <w:jc w:val="center"/>
                    <w:rPr>
                      <w:rFonts w:eastAsia="標楷體"/>
                      <w:color w:val="000000" w:themeColor="text1"/>
                    </w:rPr>
                  </w:pPr>
                </w:p>
              </w:tc>
              <w:tc>
                <w:tcPr>
                  <w:tcW w:w="1984"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1985"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2835" w:type="dxa"/>
                  <w:shd w:val="clear" w:color="auto" w:fill="auto"/>
                  <w:vAlign w:val="center"/>
                </w:tcPr>
                <w:p w:rsidR="005031A0" w:rsidRPr="00CA415C" w:rsidRDefault="005031A0" w:rsidP="005031A0">
                  <w:pPr>
                    <w:snapToGrid w:val="0"/>
                    <w:spacing w:line="460" w:lineRule="exact"/>
                    <w:jc w:val="both"/>
                    <w:rPr>
                      <w:rFonts w:eastAsia="標楷體"/>
                      <w:color w:val="000000" w:themeColor="text1"/>
                    </w:rPr>
                  </w:pPr>
                  <w:r w:rsidRPr="00CA415C">
                    <w:rPr>
                      <w:rFonts w:eastAsia="標楷體"/>
                      <w:color w:val="000000" w:themeColor="text1"/>
                    </w:rPr>
                    <w:t>本組答詢表現（</w:t>
                  </w:r>
                  <w:r w:rsidRPr="00CA415C">
                    <w:rPr>
                      <w:rFonts w:eastAsia="標楷體"/>
                      <w:color w:val="000000" w:themeColor="text1"/>
                    </w:rPr>
                    <w:t>15</w:t>
                  </w:r>
                  <w:r w:rsidRPr="00CA415C">
                    <w:rPr>
                      <w:rFonts w:eastAsia="標楷體"/>
                      <w:color w:val="000000" w:themeColor="text1"/>
                    </w:rPr>
                    <w:t>分）</w:t>
                  </w:r>
                </w:p>
              </w:tc>
              <w:tc>
                <w:tcPr>
                  <w:tcW w:w="1021" w:type="dxa"/>
                  <w:vMerge/>
                  <w:vAlign w:val="center"/>
                </w:tcPr>
                <w:p w:rsidR="005031A0" w:rsidRPr="00CA415C" w:rsidRDefault="005031A0" w:rsidP="005031A0">
                  <w:pPr>
                    <w:snapToGrid w:val="0"/>
                    <w:jc w:val="center"/>
                    <w:rPr>
                      <w:rFonts w:eastAsia="標楷體"/>
                      <w:color w:val="000000" w:themeColor="text1"/>
                    </w:rPr>
                  </w:pPr>
                </w:p>
              </w:tc>
            </w:tr>
            <w:tr w:rsidR="005031A0" w:rsidRPr="00CA415C" w:rsidTr="00C75A90">
              <w:trPr>
                <w:trHeight w:val="444"/>
              </w:trPr>
              <w:tc>
                <w:tcPr>
                  <w:tcW w:w="1526" w:type="dxa"/>
                  <w:vMerge/>
                  <w:vAlign w:val="center"/>
                </w:tcPr>
                <w:p w:rsidR="005031A0" w:rsidRPr="00CA415C" w:rsidRDefault="005031A0" w:rsidP="005031A0">
                  <w:pPr>
                    <w:snapToGrid w:val="0"/>
                    <w:spacing w:line="460" w:lineRule="exact"/>
                    <w:jc w:val="center"/>
                    <w:rPr>
                      <w:rFonts w:eastAsia="標楷體"/>
                      <w:color w:val="000000" w:themeColor="text1"/>
                    </w:rPr>
                  </w:pPr>
                </w:p>
              </w:tc>
              <w:tc>
                <w:tcPr>
                  <w:tcW w:w="1984"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1985" w:type="dxa"/>
                  <w:vMerge/>
                  <w:shd w:val="clear" w:color="auto" w:fill="auto"/>
                  <w:vAlign w:val="center"/>
                </w:tcPr>
                <w:p w:rsidR="005031A0" w:rsidRPr="00CA415C" w:rsidRDefault="005031A0" w:rsidP="005031A0">
                  <w:pPr>
                    <w:snapToGrid w:val="0"/>
                    <w:spacing w:line="460" w:lineRule="exact"/>
                    <w:rPr>
                      <w:rFonts w:eastAsia="標楷體"/>
                      <w:color w:val="000000" w:themeColor="text1"/>
                    </w:rPr>
                  </w:pPr>
                </w:p>
              </w:tc>
              <w:tc>
                <w:tcPr>
                  <w:tcW w:w="2835" w:type="dxa"/>
                  <w:shd w:val="clear" w:color="auto" w:fill="auto"/>
                  <w:vAlign w:val="center"/>
                </w:tcPr>
                <w:p w:rsidR="005031A0" w:rsidRPr="00CA415C" w:rsidRDefault="005031A0" w:rsidP="005031A0">
                  <w:pPr>
                    <w:snapToGrid w:val="0"/>
                    <w:spacing w:line="460" w:lineRule="exact"/>
                    <w:jc w:val="both"/>
                    <w:rPr>
                      <w:rFonts w:eastAsia="標楷體"/>
                      <w:color w:val="000000" w:themeColor="text1"/>
                    </w:rPr>
                  </w:pPr>
                  <w:r w:rsidRPr="00CA415C">
                    <w:rPr>
                      <w:rFonts w:eastAsia="標楷體"/>
                      <w:color w:val="000000" w:themeColor="text1"/>
                    </w:rPr>
                    <w:t>在他組報告時發問（</w:t>
                  </w:r>
                  <w:r w:rsidRPr="00CA415C">
                    <w:rPr>
                      <w:rFonts w:eastAsia="標楷體"/>
                      <w:color w:val="000000" w:themeColor="text1"/>
                    </w:rPr>
                    <w:t>5</w:t>
                  </w:r>
                  <w:r w:rsidRPr="00CA415C">
                    <w:rPr>
                      <w:rFonts w:eastAsia="標楷體"/>
                      <w:color w:val="000000" w:themeColor="text1"/>
                    </w:rPr>
                    <w:t>分）</w:t>
                  </w:r>
                </w:p>
              </w:tc>
              <w:tc>
                <w:tcPr>
                  <w:tcW w:w="1021" w:type="dxa"/>
                  <w:vMerge/>
                  <w:vAlign w:val="center"/>
                </w:tcPr>
                <w:p w:rsidR="005031A0" w:rsidRPr="00CA415C" w:rsidRDefault="005031A0" w:rsidP="005031A0">
                  <w:pPr>
                    <w:snapToGrid w:val="0"/>
                    <w:jc w:val="center"/>
                    <w:rPr>
                      <w:rFonts w:eastAsia="標楷體"/>
                      <w:color w:val="000000" w:themeColor="text1"/>
                    </w:rPr>
                  </w:pPr>
                </w:p>
              </w:tc>
            </w:tr>
            <w:tr w:rsidR="005031A0" w:rsidRPr="00CA415C" w:rsidTr="00B7486D">
              <w:trPr>
                <w:trHeight w:val="2412"/>
              </w:trPr>
              <w:tc>
                <w:tcPr>
                  <w:tcW w:w="1526" w:type="dxa"/>
                  <w:vMerge/>
                  <w:vAlign w:val="center"/>
                </w:tcPr>
                <w:p w:rsidR="005031A0" w:rsidRPr="00CA415C" w:rsidRDefault="005031A0" w:rsidP="005031A0">
                  <w:pPr>
                    <w:snapToGrid w:val="0"/>
                    <w:spacing w:line="460" w:lineRule="exact"/>
                    <w:jc w:val="center"/>
                    <w:rPr>
                      <w:rFonts w:eastAsia="標楷體"/>
                      <w:color w:val="000000" w:themeColor="text1"/>
                    </w:rPr>
                  </w:pPr>
                </w:p>
              </w:tc>
              <w:tc>
                <w:tcPr>
                  <w:tcW w:w="6804" w:type="dxa"/>
                  <w:gridSpan w:val="3"/>
                  <w:shd w:val="clear" w:color="auto" w:fill="auto"/>
                  <w:vAlign w:val="center"/>
                </w:tcPr>
                <w:p w:rsidR="005031A0" w:rsidRPr="00CA415C" w:rsidRDefault="005031A0" w:rsidP="005031A0">
                  <w:pPr>
                    <w:snapToGrid w:val="0"/>
                    <w:spacing w:line="460" w:lineRule="exact"/>
                    <w:rPr>
                      <w:rFonts w:eastAsia="標楷體"/>
                      <w:color w:val="000000" w:themeColor="text1"/>
                    </w:rPr>
                  </w:pPr>
                  <w:r w:rsidRPr="00CA415C">
                    <w:rPr>
                      <w:rFonts w:eastAsia="標楷體"/>
                      <w:color w:val="000000" w:themeColor="text1"/>
                    </w:rPr>
                    <w:t>案例書面寫作（</w:t>
                  </w:r>
                  <w:r w:rsidRPr="00CA415C">
                    <w:rPr>
                      <w:rFonts w:eastAsia="標楷體"/>
                      <w:color w:val="000000" w:themeColor="text1"/>
                    </w:rPr>
                    <w:t>50%</w:t>
                  </w:r>
                  <w:r w:rsidRPr="00CA415C">
                    <w:rPr>
                      <w:rFonts w:eastAsia="標楷體"/>
                      <w:color w:val="000000" w:themeColor="text1"/>
                    </w:rPr>
                    <w:t>）</w:t>
                  </w:r>
                </w:p>
              </w:tc>
              <w:tc>
                <w:tcPr>
                  <w:tcW w:w="1021" w:type="dxa"/>
                  <w:vAlign w:val="center"/>
                </w:tcPr>
                <w:p w:rsidR="005031A0" w:rsidRPr="00CA415C" w:rsidRDefault="005031A0" w:rsidP="005031A0">
                  <w:pPr>
                    <w:snapToGrid w:val="0"/>
                    <w:jc w:val="center"/>
                    <w:rPr>
                      <w:rFonts w:eastAsia="標楷體"/>
                      <w:color w:val="000000" w:themeColor="text1"/>
                    </w:rPr>
                  </w:pPr>
                  <w:r w:rsidRPr="00CA415C">
                    <w:rPr>
                      <w:rFonts w:eastAsia="標楷體"/>
                      <w:color w:val="000000" w:themeColor="text1"/>
                    </w:rPr>
                    <w:t>45%</w:t>
                  </w:r>
                </w:p>
              </w:tc>
            </w:tr>
          </w:tbl>
          <w:p w:rsidR="005031A0" w:rsidRPr="00CA415C" w:rsidRDefault="005031A0" w:rsidP="005031A0">
            <w:pPr>
              <w:jc w:val="right"/>
              <w:rPr>
                <w:rFonts w:eastAsia="標楷體"/>
              </w:rPr>
            </w:pPr>
          </w:p>
          <w:p w:rsidR="00367278" w:rsidRPr="004C6417" w:rsidRDefault="00367278" w:rsidP="005031A0">
            <w:pPr>
              <w:pStyle w:val="a3"/>
              <w:spacing w:line="400" w:lineRule="exact"/>
              <w:ind w:leftChars="0"/>
              <w:rPr>
                <w:rFonts w:eastAsia="標楷體"/>
                <w:u w:val="single"/>
              </w:rPr>
            </w:pPr>
          </w:p>
        </w:tc>
        <w:tc>
          <w:tcPr>
            <w:tcW w:w="9896" w:type="dxa"/>
            <w:tcBorders>
              <w:top w:val="single" w:sz="4" w:space="0" w:color="auto"/>
              <w:left w:val="single" w:sz="4" w:space="0" w:color="auto"/>
              <w:bottom w:val="single" w:sz="4" w:space="0" w:color="auto"/>
              <w:right w:val="single" w:sz="4" w:space="0" w:color="auto"/>
            </w:tcBorders>
            <w:hideMark/>
          </w:tcPr>
          <w:p w:rsidR="000A7369" w:rsidRPr="004C6417" w:rsidRDefault="000A7369" w:rsidP="005031A0">
            <w:pPr>
              <w:jc w:val="center"/>
              <w:rPr>
                <w:rFonts w:eastAsia="標楷體"/>
              </w:rPr>
            </w:pPr>
          </w:p>
        </w:tc>
        <w:tc>
          <w:tcPr>
            <w:tcW w:w="1978" w:type="dxa"/>
            <w:tcBorders>
              <w:top w:val="single" w:sz="4" w:space="0" w:color="auto"/>
              <w:left w:val="single" w:sz="4" w:space="0" w:color="auto"/>
              <w:bottom w:val="single" w:sz="4" w:space="0" w:color="auto"/>
              <w:right w:val="single" w:sz="4" w:space="0" w:color="auto"/>
            </w:tcBorders>
            <w:hideMark/>
          </w:tcPr>
          <w:p w:rsidR="000A7369" w:rsidRPr="00CA415C" w:rsidRDefault="00C74BDB">
            <w:pPr>
              <w:widowControl/>
              <w:rPr>
                <w:rFonts w:eastAsia="標楷體"/>
                <w:u w:val="single"/>
              </w:rPr>
            </w:pPr>
            <w:r w:rsidRPr="00CA415C">
              <w:rPr>
                <w:rFonts w:eastAsia="標楷體"/>
                <w:u w:val="single"/>
              </w:rPr>
              <w:t>本附件</w:t>
            </w:r>
            <w:r w:rsidR="004F7818" w:rsidRPr="00CA415C">
              <w:rPr>
                <w:rFonts w:eastAsia="標楷體"/>
                <w:u w:val="single"/>
              </w:rPr>
              <w:t>配合</w:t>
            </w:r>
            <w:r w:rsidR="001A0A06" w:rsidRPr="00CA415C">
              <w:rPr>
                <w:rFonts w:eastAsia="標楷體"/>
                <w:u w:val="single"/>
              </w:rPr>
              <w:t>第二點新增</w:t>
            </w:r>
            <w:r w:rsidR="00897901" w:rsidRPr="00CA415C">
              <w:rPr>
                <w:rFonts w:eastAsia="標楷體"/>
                <w:u w:val="single"/>
              </w:rPr>
              <w:t>。</w:t>
            </w:r>
          </w:p>
        </w:tc>
      </w:tr>
    </w:tbl>
    <w:p w:rsidR="000A7369" w:rsidRPr="004C6417" w:rsidRDefault="000A7369" w:rsidP="003B4558">
      <w:pPr>
        <w:jc w:val="both"/>
        <w:rPr>
          <w:rFonts w:eastAsia="標楷體"/>
        </w:rPr>
      </w:pPr>
    </w:p>
    <w:tbl>
      <w:tblPr>
        <w:tblW w:w="2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gridCol w:w="9896"/>
        <w:gridCol w:w="1978"/>
      </w:tblGrid>
      <w:tr w:rsidR="005031A0" w:rsidRPr="004C6417" w:rsidTr="00601918">
        <w:tc>
          <w:tcPr>
            <w:tcW w:w="21762" w:type="dxa"/>
            <w:gridSpan w:val="3"/>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spacing w:line="0" w:lineRule="atLeast"/>
              <w:jc w:val="center"/>
              <w:rPr>
                <w:rFonts w:eastAsia="標楷體"/>
                <w:sz w:val="40"/>
                <w:szCs w:val="40"/>
              </w:rPr>
            </w:pPr>
            <w:r w:rsidRPr="004C6417">
              <w:rPr>
                <w:rFonts w:eastAsia="標楷體"/>
                <w:sz w:val="40"/>
                <w:szCs w:val="40"/>
              </w:rPr>
              <w:t>公務人員晉升官等（資位）訓練成績評量要點第</w:t>
            </w:r>
            <w:r w:rsidR="005158B4" w:rsidRPr="004C6417">
              <w:rPr>
                <w:rFonts w:eastAsia="標楷體"/>
                <w:sz w:val="40"/>
                <w:szCs w:val="40"/>
              </w:rPr>
              <w:t>三</w:t>
            </w:r>
            <w:r w:rsidRPr="004C6417">
              <w:rPr>
                <w:rFonts w:eastAsia="標楷體"/>
                <w:sz w:val="40"/>
                <w:szCs w:val="40"/>
              </w:rPr>
              <w:t>點附件修正規定對照表</w:t>
            </w:r>
          </w:p>
        </w:tc>
      </w:tr>
      <w:tr w:rsidR="005031A0" w:rsidRPr="004C6417" w:rsidTr="00601918">
        <w:trPr>
          <w:trHeight w:val="489"/>
        </w:trPr>
        <w:tc>
          <w:tcPr>
            <w:tcW w:w="9893"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修正規定</w:t>
            </w:r>
          </w:p>
        </w:tc>
        <w:tc>
          <w:tcPr>
            <w:tcW w:w="9896"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現行規定</w:t>
            </w:r>
          </w:p>
        </w:tc>
        <w:tc>
          <w:tcPr>
            <w:tcW w:w="1978"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widowControl/>
              <w:jc w:val="distribute"/>
              <w:rPr>
                <w:rFonts w:eastAsia="標楷體"/>
              </w:rPr>
            </w:pPr>
            <w:r w:rsidRPr="004C6417">
              <w:rPr>
                <w:rFonts w:eastAsia="標楷體"/>
              </w:rPr>
              <w:t>說明</w:t>
            </w:r>
          </w:p>
        </w:tc>
      </w:tr>
      <w:tr w:rsidR="005031A0" w:rsidRPr="004C6417" w:rsidTr="00601918">
        <w:trPr>
          <w:trHeight w:val="11717"/>
        </w:trPr>
        <w:tc>
          <w:tcPr>
            <w:tcW w:w="9893" w:type="dxa"/>
            <w:tcBorders>
              <w:top w:val="single" w:sz="4" w:space="0" w:color="auto"/>
              <w:left w:val="single" w:sz="4" w:space="0" w:color="auto"/>
              <w:bottom w:val="single" w:sz="4" w:space="0" w:color="auto"/>
              <w:right w:val="single" w:sz="4" w:space="0" w:color="auto"/>
            </w:tcBorders>
            <w:hideMark/>
          </w:tcPr>
          <w:p w:rsidR="005031A0" w:rsidRPr="00CA415C" w:rsidRDefault="005031A0" w:rsidP="00601918">
            <w:pPr>
              <w:spacing w:line="0" w:lineRule="atLeast"/>
              <w:jc w:val="right"/>
              <w:rPr>
                <w:rFonts w:eastAsia="標楷體"/>
              </w:rPr>
            </w:pPr>
            <w:r w:rsidRPr="00CA415C">
              <w:rPr>
                <w:rFonts w:eastAsia="標楷體"/>
              </w:rPr>
              <w:t>附件</w:t>
            </w:r>
            <w:r w:rsidR="0075614C" w:rsidRPr="00CA415C">
              <w:rPr>
                <w:rFonts w:eastAsia="標楷體"/>
              </w:rPr>
              <w:t>二</w:t>
            </w:r>
          </w:p>
          <w:p w:rsidR="005031A0" w:rsidRPr="00CA415C" w:rsidRDefault="005031A0" w:rsidP="0075614C">
            <w:pPr>
              <w:spacing w:line="400" w:lineRule="exact"/>
              <w:rPr>
                <w:rFonts w:eastAsia="標楷體"/>
              </w:rPr>
            </w:pPr>
          </w:p>
          <w:p w:rsidR="0075614C" w:rsidRPr="00CA415C" w:rsidRDefault="0075614C" w:rsidP="0075614C">
            <w:pPr>
              <w:jc w:val="center"/>
              <w:rPr>
                <w:rFonts w:eastAsia="標楷體"/>
              </w:rPr>
            </w:pPr>
            <w:r w:rsidRPr="00CA415C">
              <w:rPr>
                <w:rFonts w:eastAsia="標楷體"/>
              </w:rPr>
              <w:t>委升薦及員升高員訓練各項成績配分比例</w:t>
            </w:r>
          </w:p>
          <w:p w:rsidR="0075614C" w:rsidRPr="00CA415C" w:rsidRDefault="0075614C" w:rsidP="0075614C">
            <w:pPr>
              <w:jc w:val="right"/>
              <w:rPr>
                <w:rFonts w:eastAsia="標楷體"/>
              </w:rPr>
            </w:pPr>
          </w:p>
          <w:tbl>
            <w:tblPr>
              <w:tblpPr w:leftFromText="180" w:rightFromText="180" w:vertAnchor="text" w:horzAnchor="margin" w:tblpXSpec="center" w:tblpY="77"/>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7"/>
              <w:gridCol w:w="1276"/>
              <w:gridCol w:w="1418"/>
              <w:gridCol w:w="2409"/>
              <w:gridCol w:w="1163"/>
            </w:tblGrid>
            <w:tr w:rsidR="0075614C" w:rsidRPr="00CA415C" w:rsidTr="00C75A90">
              <w:trPr>
                <w:trHeight w:val="987"/>
              </w:trPr>
              <w:tc>
                <w:tcPr>
                  <w:tcW w:w="1526"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總成績項目及配分比例</w:t>
                  </w:r>
                </w:p>
              </w:tc>
              <w:tc>
                <w:tcPr>
                  <w:tcW w:w="6520" w:type="dxa"/>
                  <w:gridSpan w:val="4"/>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評分項目及配分比例</w:t>
                  </w:r>
                </w:p>
              </w:tc>
              <w:tc>
                <w:tcPr>
                  <w:tcW w:w="1163"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占總成績比例</w:t>
                  </w:r>
                </w:p>
              </w:tc>
            </w:tr>
            <w:tr w:rsidR="0075614C" w:rsidRPr="00CA415C" w:rsidTr="00C75A90">
              <w:trPr>
                <w:trHeight w:val="849"/>
              </w:trPr>
              <w:tc>
                <w:tcPr>
                  <w:tcW w:w="8046" w:type="dxa"/>
                  <w:gridSpan w:val="5"/>
                  <w:vAlign w:val="center"/>
                </w:tcPr>
                <w:p w:rsidR="0075614C" w:rsidRPr="00CA415C" w:rsidRDefault="0075614C" w:rsidP="0075614C">
                  <w:pPr>
                    <w:snapToGrid w:val="0"/>
                    <w:rPr>
                      <w:rFonts w:eastAsia="標楷體"/>
                      <w:color w:val="000000" w:themeColor="text1"/>
                    </w:rPr>
                  </w:pPr>
                  <w:r w:rsidRPr="00CA415C">
                    <w:rPr>
                      <w:rFonts w:eastAsia="標楷體"/>
                      <w:color w:val="000000" w:themeColor="text1"/>
                    </w:rPr>
                    <w:t>生活管理、團體紀律及活動表現（</w:t>
                  </w:r>
                  <w:r w:rsidRPr="00CA415C">
                    <w:rPr>
                      <w:rFonts w:eastAsia="標楷體"/>
                      <w:color w:val="000000" w:themeColor="text1"/>
                    </w:rPr>
                    <w:t>10%</w:t>
                  </w:r>
                  <w:r w:rsidRPr="00CA415C">
                    <w:rPr>
                      <w:rFonts w:eastAsia="標楷體"/>
                      <w:color w:val="000000" w:themeColor="text1"/>
                    </w:rPr>
                    <w:t>）</w:t>
                  </w:r>
                </w:p>
              </w:tc>
              <w:tc>
                <w:tcPr>
                  <w:tcW w:w="1163" w:type="dxa"/>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10%</w:t>
                  </w:r>
                </w:p>
              </w:tc>
            </w:tr>
            <w:tr w:rsidR="0075614C" w:rsidRPr="00CA415C" w:rsidTr="00C75A90">
              <w:trPr>
                <w:trHeight w:val="829"/>
              </w:trPr>
              <w:tc>
                <w:tcPr>
                  <w:tcW w:w="1526" w:type="dxa"/>
                  <w:vMerge w:val="restart"/>
                  <w:vAlign w:val="center"/>
                </w:tcPr>
                <w:p w:rsidR="0075614C" w:rsidRPr="00CA415C" w:rsidRDefault="0075614C" w:rsidP="0075614C">
                  <w:pPr>
                    <w:snapToGrid w:val="0"/>
                    <w:spacing w:line="460" w:lineRule="exact"/>
                    <w:jc w:val="center"/>
                    <w:rPr>
                      <w:rFonts w:eastAsia="標楷體"/>
                      <w:color w:val="000000" w:themeColor="text1"/>
                    </w:rPr>
                  </w:pPr>
                  <w:r w:rsidRPr="00CA415C">
                    <w:rPr>
                      <w:rFonts w:eastAsia="標楷體"/>
                      <w:color w:val="000000" w:themeColor="text1"/>
                    </w:rPr>
                    <w:t>課程成績（</w:t>
                  </w:r>
                  <w:r w:rsidRPr="00CA415C">
                    <w:rPr>
                      <w:rFonts w:eastAsia="標楷體"/>
                      <w:color w:val="000000" w:themeColor="text1"/>
                    </w:rPr>
                    <w:t>90%</w:t>
                  </w:r>
                  <w:r w:rsidRPr="00CA415C">
                    <w:rPr>
                      <w:rFonts w:eastAsia="標楷體"/>
                      <w:color w:val="000000" w:themeColor="text1"/>
                    </w:rPr>
                    <w:t>）</w:t>
                  </w:r>
                </w:p>
              </w:tc>
              <w:tc>
                <w:tcPr>
                  <w:tcW w:w="6520" w:type="dxa"/>
                  <w:gridSpan w:val="4"/>
                  <w:shd w:val="clear" w:color="auto" w:fill="auto"/>
                  <w:vAlign w:val="center"/>
                </w:tcPr>
                <w:p w:rsidR="0075614C" w:rsidRPr="00CA415C" w:rsidRDefault="0075614C" w:rsidP="0075614C">
                  <w:pPr>
                    <w:snapToGrid w:val="0"/>
                    <w:spacing w:line="460" w:lineRule="exact"/>
                    <w:rPr>
                      <w:rFonts w:eastAsia="標楷體"/>
                      <w:color w:val="000000" w:themeColor="text1"/>
                    </w:rPr>
                  </w:pPr>
                  <w:r w:rsidRPr="00CA415C">
                    <w:rPr>
                      <w:rFonts w:eastAsia="標楷體"/>
                      <w:color w:val="000000" w:themeColor="text1"/>
                    </w:rPr>
                    <w:t>選擇題（</w:t>
                  </w:r>
                  <w:r w:rsidRPr="00CA415C">
                    <w:rPr>
                      <w:rFonts w:eastAsia="標楷體"/>
                      <w:color w:val="000000" w:themeColor="text1"/>
                    </w:rPr>
                    <w:t>40%</w:t>
                  </w:r>
                  <w:r w:rsidRPr="00CA415C">
                    <w:rPr>
                      <w:rFonts w:eastAsia="標楷體"/>
                      <w:color w:val="000000" w:themeColor="text1"/>
                    </w:rPr>
                    <w:t>）</w:t>
                  </w:r>
                </w:p>
              </w:tc>
              <w:tc>
                <w:tcPr>
                  <w:tcW w:w="1163"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36%</w:t>
                  </w:r>
                </w:p>
              </w:tc>
            </w:tr>
            <w:tr w:rsidR="0075614C" w:rsidRPr="00CA415C" w:rsidTr="00C75A90">
              <w:trPr>
                <w:trHeight w:val="829"/>
              </w:trPr>
              <w:tc>
                <w:tcPr>
                  <w:tcW w:w="1526" w:type="dxa"/>
                  <w:vMerge/>
                  <w:vAlign w:val="center"/>
                </w:tcPr>
                <w:p w:rsidR="0075614C" w:rsidRPr="00CA415C" w:rsidRDefault="0075614C" w:rsidP="0075614C">
                  <w:pPr>
                    <w:snapToGrid w:val="0"/>
                    <w:spacing w:line="460" w:lineRule="exact"/>
                    <w:jc w:val="center"/>
                    <w:rPr>
                      <w:rFonts w:eastAsia="標楷體"/>
                      <w:color w:val="000000" w:themeColor="text1"/>
                    </w:rPr>
                  </w:pPr>
                </w:p>
              </w:tc>
              <w:tc>
                <w:tcPr>
                  <w:tcW w:w="1417" w:type="dxa"/>
                  <w:vMerge w:val="restart"/>
                  <w:shd w:val="clear" w:color="auto" w:fill="auto"/>
                  <w:vAlign w:val="center"/>
                </w:tcPr>
                <w:p w:rsidR="0075614C" w:rsidRPr="00CA415C" w:rsidRDefault="0075614C" w:rsidP="0075614C">
                  <w:pPr>
                    <w:snapToGrid w:val="0"/>
                    <w:spacing w:line="460" w:lineRule="exact"/>
                    <w:rPr>
                      <w:rFonts w:eastAsia="標楷體"/>
                      <w:color w:val="000000" w:themeColor="text1"/>
                    </w:rPr>
                  </w:pPr>
                  <w:r w:rsidRPr="00CA415C">
                    <w:rPr>
                      <w:rFonts w:eastAsia="標楷體"/>
                      <w:color w:val="000000" w:themeColor="text1"/>
                    </w:rPr>
                    <w:t>實務寫作題（</w:t>
                  </w:r>
                  <w:r w:rsidRPr="00CA415C">
                    <w:rPr>
                      <w:rFonts w:eastAsia="標楷體"/>
                      <w:color w:val="000000" w:themeColor="text1"/>
                    </w:rPr>
                    <w:t>60%</w:t>
                  </w:r>
                  <w:r w:rsidRPr="00CA415C">
                    <w:rPr>
                      <w:rFonts w:eastAsia="標楷體"/>
                      <w:color w:val="000000" w:themeColor="text1"/>
                    </w:rPr>
                    <w:t>）</w:t>
                  </w:r>
                </w:p>
              </w:tc>
              <w:tc>
                <w:tcPr>
                  <w:tcW w:w="1276" w:type="dxa"/>
                  <w:vMerge w:val="restart"/>
                  <w:shd w:val="clear" w:color="auto" w:fill="auto"/>
                  <w:vAlign w:val="center"/>
                </w:tcPr>
                <w:p w:rsidR="0075614C" w:rsidRPr="00CA415C" w:rsidRDefault="0075614C" w:rsidP="0075614C">
                  <w:pPr>
                    <w:snapToGrid w:val="0"/>
                    <w:spacing w:line="460" w:lineRule="exact"/>
                    <w:rPr>
                      <w:rFonts w:eastAsia="標楷體"/>
                      <w:color w:val="000000" w:themeColor="text1"/>
                    </w:rPr>
                  </w:pPr>
                  <w:r w:rsidRPr="00CA415C">
                    <w:rPr>
                      <w:rFonts w:eastAsia="標楷體"/>
                      <w:color w:val="000000" w:themeColor="text1"/>
                    </w:rPr>
                    <w:t>實務研討（</w:t>
                  </w:r>
                  <w:r w:rsidRPr="00CA415C">
                    <w:rPr>
                      <w:rFonts w:eastAsia="標楷體"/>
                      <w:color w:val="000000" w:themeColor="text1"/>
                    </w:rPr>
                    <w:t>50%</w:t>
                  </w:r>
                  <w:r w:rsidRPr="00CA415C">
                    <w:rPr>
                      <w:rFonts w:eastAsia="標楷體"/>
                      <w:color w:val="000000" w:themeColor="text1"/>
                    </w:rPr>
                    <w:t>）</w:t>
                  </w:r>
                </w:p>
              </w:tc>
              <w:tc>
                <w:tcPr>
                  <w:tcW w:w="3827" w:type="dxa"/>
                  <w:gridSpan w:val="2"/>
                  <w:shd w:val="clear" w:color="auto" w:fill="FFFFFF" w:themeFill="background1"/>
                  <w:vAlign w:val="center"/>
                </w:tcPr>
                <w:p w:rsidR="0075614C" w:rsidRPr="00CA415C" w:rsidRDefault="0075614C" w:rsidP="0075614C">
                  <w:pPr>
                    <w:spacing w:line="460" w:lineRule="exact"/>
                    <w:rPr>
                      <w:rFonts w:eastAsia="標楷體"/>
                      <w:color w:val="000000" w:themeColor="text1"/>
                    </w:rPr>
                  </w:pPr>
                  <w:r w:rsidRPr="00CA415C">
                    <w:rPr>
                      <w:rFonts w:eastAsia="標楷體"/>
                      <w:color w:val="000000" w:themeColor="text1"/>
                    </w:rPr>
                    <w:t>小組研討（</w:t>
                  </w:r>
                  <w:r w:rsidRPr="00CA415C">
                    <w:rPr>
                      <w:rFonts w:eastAsia="標楷體"/>
                      <w:color w:val="000000" w:themeColor="text1"/>
                    </w:rPr>
                    <w:t>30</w:t>
                  </w:r>
                  <w:r w:rsidRPr="00CA415C">
                    <w:rPr>
                      <w:rFonts w:eastAsia="標楷體"/>
                      <w:color w:val="000000" w:themeColor="text1"/>
                    </w:rPr>
                    <w:t>分）</w:t>
                  </w:r>
                </w:p>
              </w:tc>
              <w:tc>
                <w:tcPr>
                  <w:tcW w:w="1163"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8.1%</w:t>
                  </w:r>
                </w:p>
              </w:tc>
            </w:tr>
            <w:tr w:rsidR="0075614C" w:rsidRPr="00CA415C" w:rsidTr="00C75A90">
              <w:trPr>
                <w:trHeight w:val="1115"/>
              </w:trPr>
              <w:tc>
                <w:tcPr>
                  <w:tcW w:w="1526" w:type="dxa"/>
                  <w:vMerge/>
                  <w:vAlign w:val="center"/>
                </w:tcPr>
                <w:p w:rsidR="0075614C" w:rsidRPr="00CA415C" w:rsidRDefault="0075614C" w:rsidP="0075614C">
                  <w:pPr>
                    <w:snapToGrid w:val="0"/>
                    <w:spacing w:line="460" w:lineRule="exact"/>
                    <w:jc w:val="center"/>
                    <w:rPr>
                      <w:rFonts w:eastAsia="標楷體"/>
                      <w:color w:val="000000" w:themeColor="text1"/>
                    </w:rPr>
                  </w:pPr>
                </w:p>
              </w:tc>
              <w:tc>
                <w:tcPr>
                  <w:tcW w:w="1417" w:type="dxa"/>
                  <w:vMerge/>
                  <w:shd w:val="clear" w:color="auto" w:fill="auto"/>
                  <w:vAlign w:val="center"/>
                </w:tcPr>
                <w:p w:rsidR="0075614C" w:rsidRPr="00CA415C" w:rsidRDefault="0075614C" w:rsidP="0075614C">
                  <w:pPr>
                    <w:snapToGrid w:val="0"/>
                    <w:spacing w:line="460" w:lineRule="exact"/>
                    <w:rPr>
                      <w:rFonts w:eastAsia="標楷體"/>
                      <w:color w:val="000000" w:themeColor="text1"/>
                    </w:rPr>
                  </w:pPr>
                </w:p>
              </w:tc>
              <w:tc>
                <w:tcPr>
                  <w:tcW w:w="1276" w:type="dxa"/>
                  <w:vMerge/>
                  <w:shd w:val="clear" w:color="auto" w:fill="auto"/>
                  <w:vAlign w:val="center"/>
                </w:tcPr>
                <w:p w:rsidR="0075614C" w:rsidRPr="00CA415C" w:rsidRDefault="0075614C" w:rsidP="0075614C">
                  <w:pPr>
                    <w:snapToGrid w:val="0"/>
                    <w:spacing w:line="460" w:lineRule="exact"/>
                    <w:rPr>
                      <w:rFonts w:eastAsia="標楷體"/>
                      <w:color w:val="000000" w:themeColor="text1"/>
                    </w:rPr>
                  </w:pPr>
                </w:p>
              </w:tc>
              <w:tc>
                <w:tcPr>
                  <w:tcW w:w="1418" w:type="dxa"/>
                  <w:vMerge w:val="restart"/>
                  <w:shd w:val="clear" w:color="auto" w:fill="FFFFFF" w:themeFill="background1"/>
                  <w:vAlign w:val="center"/>
                </w:tcPr>
                <w:p w:rsidR="0075614C" w:rsidRPr="00CA415C" w:rsidRDefault="0075614C" w:rsidP="0075614C">
                  <w:pPr>
                    <w:spacing w:line="460" w:lineRule="exact"/>
                    <w:rPr>
                      <w:rFonts w:eastAsia="標楷體"/>
                      <w:color w:val="000000" w:themeColor="text1"/>
                    </w:rPr>
                  </w:pPr>
                  <w:r w:rsidRPr="00CA415C">
                    <w:rPr>
                      <w:rFonts w:eastAsia="標楷體"/>
                      <w:color w:val="000000" w:themeColor="text1"/>
                    </w:rPr>
                    <w:t>報告及答詢（</w:t>
                  </w:r>
                  <w:r w:rsidRPr="00CA415C">
                    <w:rPr>
                      <w:rFonts w:eastAsia="標楷體"/>
                      <w:color w:val="000000" w:themeColor="text1"/>
                    </w:rPr>
                    <w:t>70</w:t>
                  </w:r>
                  <w:r w:rsidRPr="00CA415C">
                    <w:rPr>
                      <w:rFonts w:eastAsia="標楷體"/>
                      <w:color w:val="000000" w:themeColor="text1"/>
                    </w:rPr>
                    <w:t>分）</w:t>
                  </w:r>
                </w:p>
              </w:tc>
              <w:tc>
                <w:tcPr>
                  <w:tcW w:w="2409" w:type="dxa"/>
                  <w:shd w:val="clear" w:color="auto" w:fill="FFFFFF" w:themeFill="background1"/>
                  <w:vAlign w:val="center"/>
                </w:tcPr>
                <w:p w:rsidR="0075614C" w:rsidRPr="00CA415C" w:rsidRDefault="0075614C" w:rsidP="0075614C">
                  <w:pPr>
                    <w:spacing w:line="460" w:lineRule="exact"/>
                    <w:rPr>
                      <w:rFonts w:eastAsia="標楷體"/>
                      <w:color w:val="000000" w:themeColor="text1"/>
                    </w:rPr>
                  </w:pPr>
                  <w:r w:rsidRPr="00CA415C">
                    <w:rPr>
                      <w:rFonts w:eastAsia="標楷體"/>
                      <w:color w:val="000000" w:themeColor="text1"/>
                    </w:rPr>
                    <w:t>團體成績（</w:t>
                  </w:r>
                  <w:r w:rsidRPr="00CA415C">
                    <w:rPr>
                      <w:rFonts w:eastAsia="標楷體"/>
                      <w:color w:val="000000" w:themeColor="text1"/>
                    </w:rPr>
                    <w:t>42</w:t>
                  </w:r>
                  <w:r w:rsidRPr="00CA415C">
                    <w:rPr>
                      <w:rFonts w:eastAsia="標楷體"/>
                      <w:color w:val="000000" w:themeColor="text1"/>
                    </w:rPr>
                    <w:t>分）</w:t>
                  </w:r>
                </w:p>
              </w:tc>
              <w:tc>
                <w:tcPr>
                  <w:tcW w:w="1163"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11.34%</w:t>
                  </w:r>
                </w:p>
              </w:tc>
            </w:tr>
            <w:tr w:rsidR="0075614C" w:rsidRPr="00CA415C" w:rsidTr="00C75A90">
              <w:trPr>
                <w:trHeight w:val="846"/>
              </w:trPr>
              <w:tc>
                <w:tcPr>
                  <w:tcW w:w="1526" w:type="dxa"/>
                  <w:vMerge/>
                  <w:vAlign w:val="center"/>
                </w:tcPr>
                <w:p w:rsidR="0075614C" w:rsidRPr="00CA415C" w:rsidRDefault="0075614C" w:rsidP="0075614C">
                  <w:pPr>
                    <w:snapToGrid w:val="0"/>
                    <w:spacing w:line="460" w:lineRule="exact"/>
                    <w:jc w:val="center"/>
                    <w:rPr>
                      <w:rFonts w:eastAsia="標楷體"/>
                      <w:color w:val="000000" w:themeColor="text1"/>
                    </w:rPr>
                  </w:pPr>
                </w:p>
              </w:tc>
              <w:tc>
                <w:tcPr>
                  <w:tcW w:w="1417" w:type="dxa"/>
                  <w:vMerge/>
                  <w:shd w:val="clear" w:color="auto" w:fill="auto"/>
                  <w:vAlign w:val="center"/>
                </w:tcPr>
                <w:p w:rsidR="0075614C" w:rsidRPr="00CA415C" w:rsidRDefault="0075614C" w:rsidP="0075614C">
                  <w:pPr>
                    <w:snapToGrid w:val="0"/>
                    <w:spacing w:line="460" w:lineRule="exact"/>
                    <w:rPr>
                      <w:rFonts w:eastAsia="標楷體"/>
                      <w:color w:val="000000" w:themeColor="text1"/>
                    </w:rPr>
                  </w:pPr>
                </w:p>
              </w:tc>
              <w:tc>
                <w:tcPr>
                  <w:tcW w:w="1276" w:type="dxa"/>
                  <w:vMerge/>
                  <w:shd w:val="clear" w:color="auto" w:fill="auto"/>
                  <w:vAlign w:val="center"/>
                </w:tcPr>
                <w:p w:rsidR="0075614C" w:rsidRPr="00CA415C" w:rsidRDefault="0075614C" w:rsidP="0075614C">
                  <w:pPr>
                    <w:snapToGrid w:val="0"/>
                    <w:spacing w:line="460" w:lineRule="exact"/>
                    <w:rPr>
                      <w:rFonts w:eastAsia="標楷體"/>
                      <w:color w:val="000000" w:themeColor="text1"/>
                    </w:rPr>
                  </w:pPr>
                </w:p>
              </w:tc>
              <w:tc>
                <w:tcPr>
                  <w:tcW w:w="1418" w:type="dxa"/>
                  <w:vMerge/>
                  <w:shd w:val="clear" w:color="auto" w:fill="FFFFFF" w:themeFill="background1"/>
                  <w:vAlign w:val="center"/>
                </w:tcPr>
                <w:p w:rsidR="0075614C" w:rsidRPr="00CA415C" w:rsidRDefault="0075614C" w:rsidP="0075614C">
                  <w:pPr>
                    <w:spacing w:line="460" w:lineRule="exact"/>
                    <w:rPr>
                      <w:rFonts w:eastAsia="標楷體"/>
                      <w:color w:val="000000" w:themeColor="text1"/>
                    </w:rPr>
                  </w:pPr>
                </w:p>
              </w:tc>
              <w:tc>
                <w:tcPr>
                  <w:tcW w:w="2409" w:type="dxa"/>
                  <w:shd w:val="clear" w:color="auto" w:fill="FFFFFF" w:themeFill="background1"/>
                  <w:vAlign w:val="center"/>
                </w:tcPr>
                <w:p w:rsidR="0075614C" w:rsidRPr="00CA415C" w:rsidRDefault="0075614C" w:rsidP="0075614C">
                  <w:pPr>
                    <w:spacing w:line="460" w:lineRule="exact"/>
                    <w:rPr>
                      <w:rFonts w:eastAsia="標楷體"/>
                      <w:color w:val="000000" w:themeColor="text1"/>
                    </w:rPr>
                  </w:pPr>
                  <w:r w:rsidRPr="00CA415C">
                    <w:rPr>
                      <w:rFonts w:eastAsia="標楷體"/>
                      <w:color w:val="000000" w:themeColor="text1"/>
                    </w:rPr>
                    <w:t>個別成績（</w:t>
                  </w:r>
                  <w:r w:rsidRPr="00CA415C">
                    <w:rPr>
                      <w:rFonts w:eastAsia="標楷體"/>
                      <w:color w:val="000000" w:themeColor="text1"/>
                    </w:rPr>
                    <w:t>28</w:t>
                  </w:r>
                  <w:r w:rsidRPr="00CA415C">
                    <w:rPr>
                      <w:rFonts w:eastAsia="標楷體"/>
                      <w:color w:val="000000" w:themeColor="text1"/>
                    </w:rPr>
                    <w:t>分）</w:t>
                  </w:r>
                </w:p>
              </w:tc>
              <w:tc>
                <w:tcPr>
                  <w:tcW w:w="1163" w:type="dxa"/>
                  <w:shd w:val="clear" w:color="auto" w:fill="FFFFFF" w:themeFill="background1"/>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7.56%</w:t>
                  </w:r>
                </w:p>
              </w:tc>
            </w:tr>
            <w:tr w:rsidR="0075614C" w:rsidRPr="00CA415C" w:rsidTr="00B7486D">
              <w:trPr>
                <w:trHeight w:val="2545"/>
              </w:trPr>
              <w:tc>
                <w:tcPr>
                  <w:tcW w:w="1526" w:type="dxa"/>
                  <w:vMerge/>
                  <w:vAlign w:val="center"/>
                </w:tcPr>
                <w:p w:rsidR="0075614C" w:rsidRPr="00CA415C" w:rsidRDefault="0075614C" w:rsidP="0075614C">
                  <w:pPr>
                    <w:snapToGrid w:val="0"/>
                    <w:spacing w:line="460" w:lineRule="exact"/>
                    <w:jc w:val="center"/>
                    <w:rPr>
                      <w:rFonts w:eastAsia="標楷體"/>
                      <w:color w:val="000000" w:themeColor="text1"/>
                    </w:rPr>
                  </w:pPr>
                </w:p>
              </w:tc>
              <w:tc>
                <w:tcPr>
                  <w:tcW w:w="1417" w:type="dxa"/>
                  <w:vMerge/>
                  <w:shd w:val="clear" w:color="auto" w:fill="auto"/>
                  <w:vAlign w:val="center"/>
                </w:tcPr>
                <w:p w:rsidR="0075614C" w:rsidRPr="00CA415C" w:rsidRDefault="0075614C" w:rsidP="0075614C">
                  <w:pPr>
                    <w:snapToGrid w:val="0"/>
                    <w:spacing w:line="460" w:lineRule="exact"/>
                    <w:rPr>
                      <w:rFonts w:eastAsia="標楷體"/>
                      <w:color w:val="000000" w:themeColor="text1"/>
                    </w:rPr>
                  </w:pPr>
                </w:p>
              </w:tc>
              <w:tc>
                <w:tcPr>
                  <w:tcW w:w="5103" w:type="dxa"/>
                  <w:gridSpan w:val="3"/>
                  <w:shd w:val="clear" w:color="auto" w:fill="auto"/>
                  <w:vAlign w:val="center"/>
                </w:tcPr>
                <w:p w:rsidR="0075614C" w:rsidRPr="00CA415C" w:rsidRDefault="0075614C" w:rsidP="0075614C">
                  <w:pPr>
                    <w:snapToGrid w:val="0"/>
                    <w:spacing w:line="460" w:lineRule="exact"/>
                    <w:rPr>
                      <w:rFonts w:eastAsia="標楷體"/>
                      <w:color w:val="000000" w:themeColor="text1"/>
                    </w:rPr>
                  </w:pPr>
                  <w:r w:rsidRPr="00CA415C">
                    <w:rPr>
                      <w:rFonts w:eastAsia="標楷體"/>
                      <w:color w:val="000000" w:themeColor="text1"/>
                    </w:rPr>
                    <w:t>個案寫作（</w:t>
                  </w:r>
                  <w:r w:rsidRPr="00CA415C">
                    <w:rPr>
                      <w:rFonts w:eastAsia="標楷體"/>
                      <w:color w:val="000000" w:themeColor="text1"/>
                    </w:rPr>
                    <w:t>50%</w:t>
                  </w:r>
                  <w:r w:rsidRPr="00CA415C">
                    <w:rPr>
                      <w:rFonts w:eastAsia="標楷體"/>
                      <w:color w:val="000000" w:themeColor="text1"/>
                    </w:rPr>
                    <w:t>）</w:t>
                  </w:r>
                </w:p>
              </w:tc>
              <w:tc>
                <w:tcPr>
                  <w:tcW w:w="1163" w:type="dxa"/>
                  <w:vAlign w:val="center"/>
                </w:tcPr>
                <w:p w:rsidR="0075614C" w:rsidRPr="00CA415C" w:rsidRDefault="0075614C" w:rsidP="0075614C">
                  <w:pPr>
                    <w:snapToGrid w:val="0"/>
                    <w:jc w:val="center"/>
                    <w:rPr>
                      <w:rFonts w:eastAsia="標楷體"/>
                      <w:color w:val="000000" w:themeColor="text1"/>
                    </w:rPr>
                  </w:pPr>
                  <w:r w:rsidRPr="00CA415C">
                    <w:rPr>
                      <w:rFonts w:eastAsia="標楷體"/>
                      <w:color w:val="000000" w:themeColor="text1"/>
                    </w:rPr>
                    <w:t>27%</w:t>
                  </w:r>
                </w:p>
              </w:tc>
            </w:tr>
          </w:tbl>
          <w:p w:rsidR="0075614C" w:rsidRPr="004C6417" w:rsidRDefault="0075614C" w:rsidP="0075614C">
            <w:pPr>
              <w:spacing w:line="400" w:lineRule="exact"/>
              <w:rPr>
                <w:rFonts w:eastAsia="標楷體"/>
                <w:u w:val="single"/>
              </w:rPr>
            </w:pPr>
          </w:p>
        </w:tc>
        <w:tc>
          <w:tcPr>
            <w:tcW w:w="9896" w:type="dxa"/>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adjustRightInd w:val="0"/>
              <w:snapToGrid w:val="0"/>
              <w:spacing w:line="560" w:lineRule="exact"/>
              <w:rPr>
                <w:rFonts w:eastAsia="標楷體"/>
              </w:rPr>
            </w:pPr>
          </w:p>
        </w:tc>
        <w:tc>
          <w:tcPr>
            <w:tcW w:w="1978" w:type="dxa"/>
            <w:tcBorders>
              <w:top w:val="single" w:sz="4" w:space="0" w:color="auto"/>
              <w:left w:val="single" w:sz="4" w:space="0" w:color="auto"/>
              <w:bottom w:val="single" w:sz="4" w:space="0" w:color="auto"/>
              <w:right w:val="single" w:sz="4" w:space="0" w:color="auto"/>
            </w:tcBorders>
            <w:hideMark/>
          </w:tcPr>
          <w:p w:rsidR="005031A0" w:rsidRPr="00CA415C" w:rsidRDefault="005158B4" w:rsidP="00601918">
            <w:pPr>
              <w:widowControl/>
              <w:rPr>
                <w:rFonts w:eastAsia="標楷體"/>
                <w:u w:val="single"/>
              </w:rPr>
            </w:pPr>
            <w:r w:rsidRPr="00CA415C">
              <w:rPr>
                <w:rFonts w:eastAsia="標楷體"/>
                <w:u w:val="single"/>
              </w:rPr>
              <w:t>本附件配合第三點新增。</w:t>
            </w:r>
          </w:p>
        </w:tc>
      </w:tr>
    </w:tbl>
    <w:p w:rsidR="005031A0" w:rsidRPr="004C6417" w:rsidRDefault="005031A0" w:rsidP="003B4558">
      <w:pPr>
        <w:jc w:val="both"/>
        <w:rPr>
          <w:rFonts w:eastAsia="標楷體"/>
        </w:rPr>
      </w:pPr>
    </w:p>
    <w:tbl>
      <w:tblPr>
        <w:tblW w:w="2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gridCol w:w="9896"/>
        <w:gridCol w:w="1978"/>
      </w:tblGrid>
      <w:tr w:rsidR="005031A0" w:rsidRPr="004C6417" w:rsidTr="00601918">
        <w:tc>
          <w:tcPr>
            <w:tcW w:w="21762" w:type="dxa"/>
            <w:gridSpan w:val="3"/>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spacing w:line="0" w:lineRule="atLeast"/>
              <w:jc w:val="center"/>
              <w:rPr>
                <w:rFonts w:eastAsia="標楷體"/>
                <w:sz w:val="40"/>
                <w:szCs w:val="40"/>
              </w:rPr>
            </w:pPr>
            <w:r w:rsidRPr="004C6417">
              <w:rPr>
                <w:rFonts w:eastAsia="標楷體"/>
                <w:sz w:val="40"/>
                <w:szCs w:val="40"/>
              </w:rPr>
              <w:t>公務人員晉升官等（資位）訓練成績評量要點第</w:t>
            </w:r>
            <w:r w:rsidR="0075614C" w:rsidRPr="004C6417">
              <w:rPr>
                <w:rFonts w:eastAsia="標楷體"/>
                <w:sz w:val="40"/>
                <w:szCs w:val="40"/>
              </w:rPr>
              <w:t>四</w:t>
            </w:r>
            <w:r w:rsidRPr="004C6417">
              <w:rPr>
                <w:rFonts w:eastAsia="標楷體"/>
                <w:sz w:val="40"/>
                <w:szCs w:val="40"/>
              </w:rPr>
              <w:t>點附件修正規定對照表</w:t>
            </w:r>
          </w:p>
        </w:tc>
      </w:tr>
      <w:tr w:rsidR="005031A0" w:rsidRPr="004C6417" w:rsidTr="00601918">
        <w:trPr>
          <w:trHeight w:val="489"/>
        </w:trPr>
        <w:tc>
          <w:tcPr>
            <w:tcW w:w="9893"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修正規定</w:t>
            </w:r>
          </w:p>
        </w:tc>
        <w:tc>
          <w:tcPr>
            <w:tcW w:w="9896"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現行規定</w:t>
            </w:r>
          </w:p>
        </w:tc>
        <w:tc>
          <w:tcPr>
            <w:tcW w:w="1978"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widowControl/>
              <w:jc w:val="distribute"/>
              <w:rPr>
                <w:rFonts w:eastAsia="標楷體"/>
              </w:rPr>
            </w:pPr>
            <w:r w:rsidRPr="004C6417">
              <w:rPr>
                <w:rFonts w:eastAsia="標楷體"/>
              </w:rPr>
              <w:t>說明</w:t>
            </w:r>
          </w:p>
        </w:tc>
      </w:tr>
      <w:tr w:rsidR="005031A0" w:rsidRPr="004C6417" w:rsidTr="00601918">
        <w:trPr>
          <w:trHeight w:val="11717"/>
        </w:trPr>
        <w:tc>
          <w:tcPr>
            <w:tcW w:w="9893" w:type="dxa"/>
            <w:tcBorders>
              <w:top w:val="single" w:sz="4" w:space="0" w:color="auto"/>
              <w:left w:val="single" w:sz="4" w:space="0" w:color="auto"/>
              <w:bottom w:val="single" w:sz="4" w:space="0" w:color="auto"/>
              <w:right w:val="single" w:sz="4" w:space="0" w:color="auto"/>
            </w:tcBorders>
            <w:hideMark/>
          </w:tcPr>
          <w:p w:rsidR="005031A0" w:rsidRPr="00CA415C" w:rsidRDefault="005031A0" w:rsidP="00601918">
            <w:pPr>
              <w:spacing w:line="0" w:lineRule="atLeast"/>
              <w:jc w:val="right"/>
              <w:rPr>
                <w:rFonts w:eastAsia="標楷體"/>
              </w:rPr>
            </w:pPr>
            <w:r w:rsidRPr="00CA415C">
              <w:rPr>
                <w:rFonts w:eastAsia="標楷體"/>
              </w:rPr>
              <w:t>附件</w:t>
            </w:r>
            <w:r w:rsidR="0075614C" w:rsidRPr="00CA415C">
              <w:rPr>
                <w:rFonts w:eastAsia="標楷體"/>
              </w:rPr>
              <w:t>三</w:t>
            </w:r>
          </w:p>
          <w:p w:rsidR="005031A0" w:rsidRPr="00CA415C" w:rsidRDefault="005031A0" w:rsidP="0075614C">
            <w:pPr>
              <w:spacing w:line="400" w:lineRule="exact"/>
              <w:rPr>
                <w:rFonts w:eastAsia="標楷體"/>
              </w:rPr>
            </w:pPr>
          </w:p>
          <w:p w:rsidR="00C75A90" w:rsidRPr="00CA415C" w:rsidRDefault="00C75A90" w:rsidP="00C75A90">
            <w:pPr>
              <w:jc w:val="center"/>
              <w:rPr>
                <w:rFonts w:eastAsia="標楷體"/>
              </w:rPr>
            </w:pPr>
            <w:r w:rsidRPr="00CA415C">
              <w:rPr>
                <w:rFonts w:eastAsia="標楷體"/>
              </w:rPr>
              <w:t>佐升正訓練各項成績配分比例</w:t>
            </w:r>
          </w:p>
          <w:tbl>
            <w:tblPr>
              <w:tblpPr w:leftFromText="180" w:rightFromText="180" w:vertAnchor="text" w:horzAnchor="margin" w:tblpXSpec="center" w:tblpY="72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520"/>
              <w:gridCol w:w="1163"/>
            </w:tblGrid>
            <w:tr w:rsidR="00C75A90" w:rsidRPr="00CA415C" w:rsidTr="00C75A90">
              <w:trPr>
                <w:trHeight w:val="987"/>
              </w:trPr>
              <w:tc>
                <w:tcPr>
                  <w:tcW w:w="1526" w:type="dxa"/>
                  <w:shd w:val="clear" w:color="auto" w:fill="FFFFFF" w:themeFill="background1"/>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總成績項目及配分比例</w:t>
                  </w:r>
                </w:p>
              </w:tc>
              <w:tc>
                <w:tcPr>
                  <w:tcW w:w="6520" w:type="dxa"/>
                  <w:shd w:val="clear" w:color="auto" w:fill="FFFFFF" w:themeFill="background1"/>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評分項目及配分比例</w:t>
                  </w:r>
                </w:p>
              </w:tc>
              <w:tc>
                <w:tcPr>
                  <w:tcW w:w="1163" w:type="dxa"/>
                  <w:shd w:val="clear" w:color="auto" w:fill="FFFFFF" w:themeFill="background1"/>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占總成績比例</w:t>
                  </w:r>
                </w:p>
              </w:tc>
            </w:tr>
            <w:tr w:rsidR="00C75A90" w:rsidRPr="00CA415C" w:rsidTr="00C75A90">
              <w:trPr>
                <w:trHeight w:val="849"/>
              </w:trPr>
              <w:tc>
                <w:tcPr>
                  <w:tcW w:w="8046" w:type="dxa"/>
                  <w:gridSpan w:val="2"/>
                  <w:vAlign w:val="center"/>
                </w:tcPr>
                <w:p w:rsidR="00C75A90" w:rsidRPr="00CA415C" w:rsidRDefault="00C75A90" w:rsidP="00C75A90">
                  <w:pPr>
                    <w:snapToGrid w:val="0"/>
                    <w:rPr>
                      <w:rFonts w:eastAsia="標楷體"/>
                      <w:color w:val="000000" w:themeColor="text1"/>
                    </w:rPr>
                  </w:pPr>
                  <w:r w:rsidRPr="00CA415C">
                    <w:rPr>
                      <w:rFonts w:eastAsia="標楷體"/>
                      <w:color w:val="000000" w:themeColor="text1"/>
                    </w:rPr>
                    <w:t>生活管理、團體紀律及活動表現（</w:t>
                  </w:r>
                  <w:r w:rsidRPr="00CA415C">
                    <w:rPr>
                      <w:rFonts w:eastAsia="標楷體"/>
                      <w:color w:val="000000" w:themeColor="text1"/>
                    </w:rPr>
                    <w:t>20%</w:t>
                  </w:r>
                  <w:r w:rsidRPr="00CA415C">
                    <w:rPr>
                      <w:rFonts w:eastAsia="標楷體"/>
                      <w:color w:val="000000" w:themeColor="text1"/>
                    </w:rPr>
                    <w:t>）</w:t>
                  </w:r>
                </w:p>
              </w:tc>
              <w:tc>
                <w:tcPr>
                  <w:tcW w:w="1163" w:type="dxa"/>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20%</w:t>
                  </w:r>
                </w:p>
              </w:tc>
            </w:tr>
            <w:tr w:rsidR="00C75A90" w:rsidRPr="00CA415C" w:rsidTr="00C75A90">
              <w:trPr>
                <w:trHeight w:val="1103"/>
              </w:trPr>
              <w:tc>
                <w:tcPr>
                  <w:tcW w:w="1526" w:type="dxa"/>
                  <w:vMerge w:val="restart"/>
                  <w:vAlign w:val="center"/>
                </w:tcPr>
                <w:p w:rsidR="00C75A90" w:rsidRPr="00CA415C" w:rsidRDefault="00C75A90" w:rsidP="00C75A90">
                  <w:pPr>
                    <w:snapToGrid w:val="0"/>
                    <w:spacing w:line="460" w:lineRule="exact"/>
                    <w:jc w:val="center"/>
                    <w:rPr>
                      <w:rFonts w:eastAsia="標楷體"/>
                      <w:color w:val="000000" w:themeColor="text1"/>
                    </w:rPr>
                  </w:pPr>
                  <w:r w:rsidRPr="00CA415C">
                    <w:rPr>
                      <w:rFonts w:eastAsia="標楷體"/>
                      <w:color w:val="000000" w:themeColor="text1"/>
                    </w:rPr>
                    <w:t>課程成績（</w:t>
                  </w:r>
                  <w:r w:rsidRPr="00CA415C">
                    <w:rPr>
                      <w:rFonts w:eastAsia="標楷體"/>
                      <w:color w:val="000000" w:themeColor="text1"/>
                    </w:rPr>
                    <w:t>80%</w:t>
                  </w:r>
                  <w:r w:rsidRPr="00CA415C">
                    <w:rPr>
                      <w:rFonts w:eastAsia="標楷體"/>
                      <w:color w:val="000000" w:themeColor="text1"/>
                    </w:rPr>
                    <w:t>）</w:t>
                  </w:r>
                </w:p>
              </w:tc>
              <w:tc>
                <w:tcPr>
                  <w:tcW w:w="6520" w:type="dxa"/>
                  <w:shd w:val="clear" w:color="auto" w:fill="auto"/>
                  <w:vAlign w:val="center"/>
                </w:tcPr>
                <w:p w:rsidR="00C75A90" w:rsidRPr="00CA415C" w:rsidRDefault="00C75A90" w:rsidP="00C75A90">
                  <w:pPr>
                    <w:spacing w:line="460" w:lineRule="exact"/>
                    <w:rPr>
                      <w:rFonts w:eastAsia="標楷體"/>
                      <w:color w:val="000000" w:themeColor="text1"/>
                    </w:rPr>
                  </w:pPr>
                  <w:r w:rsidRPr="00CA415C">
                    <w:rPr>
                      <w:rFonts w:eastAsia="標楷體"/>
                      <w:color w:val="000000" w:themeColor="text1"/>
                    </w:rPr>
                    <w:t>選擇題（</w:t>
                  </w:r>
                  <w:r w:rsidRPr="00CA415C">
                    <w:rPr>
                      <w:rFonts w:eastAsia="標楷體"/>
                      <w:color w:val="000000" w:themeColor="text1"/>
                    </w:rPr>
                    <w:t>40%</w:t>
                  </w:r>
                  <w:r w:rsidRPr="00CA415C">
                    <w:rPr>
                      <w:rFonts w:eastAsia="標楷體"/>
                      <w:color w:val="000000" w:themeColor="text1"/>
                    </w:rPr>
                    <w:t>）</w:t>
                  </w:r>
                </w:p>
              </w:tc>
              <w:tc>
                <w:tcPr>
                  <w:tcW w:w="1163" w:type="dxa"/>
                  <w:shd w:val="clear" w:color="auto" w:fill="FFFFFF" w:themeFill="background1"/>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32%</w:t>
                  </w:r>
                </w:p>
              </w:tc>
            </w:tr>
            <w:tr w:rsidR="00C75A90" w:rsidRPr="00CA415C" w:rsidTr="00C75A90">
              <w:trPr>
                <w:trHeight w:val="990"/>
              </w:trPr>
              <w:tc>
                <w:tcPr>
                  <w:tcW w:w="1526" w:type="dxa"/>
                  <w:vMerge/>
                  <w:vAlign w:val="center"/>
                </w:tcPr>
                <w:p w:rsidR="00C75A90" w:rsidRPr="00CA415C" w:rsidRDefault="00C75A90" w:rsidP="00C75A90">
                  <w:pPr>
                    <w:snapToGrid w:val="0"/>
                    <w:spacing w:line="460" w:lineRule="exact"/>
                    <w:jc w:val="center"/>
                    <w:rPr>
                      <w:rFonts w:eastAsia="標楷體"/>
                      <w:color w:val="000000" w:themeColor="text1"/>
                    </w:rPr>
                  </w:pPr>
                </w:p>
              </w:tc>
              <w:tc>
                <w:tcPr>
                  <w:tcW w:w="6520" w:type="dxa"/>
                  <w:shd w:val="clear" w:color="auto" w:fill="auto"/>
                  <w:vAlign w:val="center"/>
                </w:tcPr>
                <w:p w:rsidR="00C75A90" w:rsidRPr="00CA415C" w:rsidRDefault="00C75A90" w:rsidP="00C75A90">
                  <w:pPr>
                    <w:snapToGrid w:val="0"/>
                    <w:spacing w:line="460" w:lineRule="exact"/>
                    <w:rPr>
                      <w:rFonts w:eastAsia="標楷體"/>
                      <w:color w:val="000000" w:themeColor="text1"/>
                    </w:rPr>
                  </w:pPr>
                  <w:r w:rsidRPr="00CA415C">
                    <w:rPr>
                      <w:rFonts w:eastAsia="標楷體"/>
                      <w:color w:val="000000" w:themeColor="text1"/>
                    </w:rPr>
                    <w:t>實務寫作題（</w:t>
                  </w:r>
                  <w:r w:rsidRPr="00CA415C">
                    <w:rPr>
                      <w:rFonts w:eastAsia="標楷體"/>
                      <w:color w:val="000000" w:themeColor="text1"/>
                    </w:rPr>
                    <w:t>60%</w:t>
                  </w:r>
                  <w:r w:rsidRPr="00CA415C">
                    <w:rPr>
                      <w:rFonts w:eastAsia="標楷體"/>
                      <w:color w:val="000000" w:themeColor="text1"/>
                    </w:rPr>
                    <w:t>）</w:t>
                  </w:r>
                </w:p>
              </w:tc>
              <w:tc>
                <w:tcPr>
                  <w:tcW w:w="1163" w:type="dxa"/>
                  <w:vAlign w:val="center"/>
                </w:tcPr>
                <w:p w:rsidR="00C75A90" w:rsidRPr="00CA415C" w:rsidRDefault="00C75A90" w:rsidP="00C75A90">
                  <w:pPr>
                    <w:snapToGrid w:val="0"/>
                    <w:jc w:val="center"/>
                    <w:rPr>
                      <w:rFonts w:eastAsia="標楷體"/>
                      <w:color w:val="000000" w:themeColor="text1"/>
                    </w:rPr>
                  </w:pPr>
                  <w:r w:rsidRPr="00CA415C">
                    <w:rPr>
                      <w:rFonts w:eastAsia="標楷體"/>
                      <w:color w:val="000000" w:themeColor="text1"/>
                    </w:rPr>
                    <w:t>48%</w:t>
                  </w:r>
                </w:p>
              </w:tc>
            </w:tr>
          </w:tbl>
          <w:p w:rsidR="00C75A90" w:rsidRPr="004C6417" w:rsidRDefault="00C75A90" w:rsidP="0075614C">
            <w:pPr>
              <w:spacing w:line="400" w:lineRule="exact"/>
              <w:rPr>
                <w:rFonts w:eastAsia="標楷體"/>
                <w:u w:val="single"/>
              </w:rPr>
            </w:pPr>
          </w:p>
        </w:tc>
        <w:tc>
          <w:tcPr>
            <w:tcW w:w="9896" w:type="dxa"/>
            <w:tcBorders>
              <w:top w:val="single" w:sz="4" w:space="0" w:color="auto"/>
              <w:left w:val="single" w:sz="4" w:space="0" w:color="auto"/>
              <w:bottom w:val="single" w:sz="4" w:space="0" w:color="auto"/>
              <w:right w:val="single" w:sz="4" w:space="0" w:color="auto"/>
            </w:tcBorders>
            <w:hideMark/>
          </w:tcPr>
          <w:p w:rsidR="005031A0" w:rsidRPr="004C6417" w:rsidRDefault="005031A0" w:rsidP="0075614C">
            <w:pPr>
              <w:jc w:val="center"/>
              <w:rPr>
                <w:rFonts w:eastAsia="標楷體"/>
              </w:rPr>
            </w:pPr>
          </w:p>
        </w:tc>
        <w:tc>
          <w:tcPr>
            <w:tcW w:w="1978" w:type="dxa"/>
            <w:tcBorders>
              <w:top w:val="single" w:sz="4" w:space="0" w:color="auto"/>
              <w:left w:val="single" w:sz="4" w:space="0" w:color="auto"/>
              <w:bottom w:val="single" w:sz="4" w:space="0" w:color="auto"/>
              <w:right w:val="single" w:sz="4" w:space="0" w:color="auto"/>
            </w:tcBorders>
            <w:hideMark/>
          </w:tcPr>
          <w:p w:rsidR="005031A0" w:rsidRPr="00CA415C" w:rsidRDefault="00C75A90" w:rsidP="00601918">
            <w:pPr>
              <w:widowControl/>
              <w:rPr>
                <w:rFonts w:eastAsia="標楷體"/>
                <w:u w:val="single"/>
              </w:rPr>
            </w:pPr>
            <w:r w:rsidRPr="00CA415C">
              <w:rPr>
                <w:rFonts w:eastAsia="標楷體"/>
                <w:u w:val="single"/>
              </w:rPr>
              <w:t>本附件配合第四點新增。</w:t>
            </w:r>
          </w:p>
        </w:tc>
      </w:tr>
    </w:tbl>
    <w:p w:rsidR="005031A0" w:rsidRPr="004C6417" w:rsidRDefault="005031A0" w:rsidP="003B4558">
      <w:pPr>
        <w:jc w:val="both"/>
        <w:rPr>
          <w:rFonts w:eastAsia="標楷體"/>
        </w:rPr>
      </w:pPr>
    </w:p>
    <w:tbl>
      <w:tblPr>
        <w:tblW w:w="2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gridCol w:w="9896"/>
        <w:gridCol w:w="1978"/>
      </w:tblGrid>
      <w:tr w:rsidR="005031A0" w:rsidRPr="004C6417" w:rsidTr="00601918">
        <w:tc>
          <w:tcPr>
            <w:tcW w:w="21762" w:type="dxa"/>
            <w:gridSpan w:val="3"/>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spacing w:line="0" w:lineRule="atLeast"/>
              <w:jc w:val="center"/>
              <w:rPr>
                <w:rFonts w:eastAsia="標楷體"/>
                <w:sz w:val="40"/>
                <w:szCs w:val="40"/>
              </w:rPr>
            </w:pPr>
            <w:r w:rsidRPr="004C6417">
              <w:rPr>
                <w:rFonts w:eastAsia="標楷體"/>
                <w:sz w:val="40"/>
                <w:szCs w:val="40"/>
              </w:rPr>
              <w:t>公務人員晉升官等（資位）訓練成績評量要點第十一點附件修正規定對照表</w:t>
            </w:r>
          </w:p>
        </w:tc>
      </w:tr>
      <w:tr w:rsidR="005031A0" w:rsidRPr="004C6417" w:rsidTr="00601918">
        <w:trPr>
          <w:trHeight w:val="489"/>
        </w:trPr>
        <w:tc>
          <w:tcPr>
            <w:tcW w:w="9893"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修正規定</w:t>
            </w:r>
          </w:p>
        </w:tc>
        <w:tc>
          <w:tcPr>
            <w:tcW w:w="9896"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spacing w:line="0" w:lineRule="atLeast"/>
              <w:jc w:val="distribute"/>
              <w:rPr>
                <w:rFonts w:eastAsia="標楷體"/>
              </w:rPr>
            </w:pPr>
            <w:r w:rsidRPr="004C6417">
              <w:rPr>
                <w:rFonts w:eastAsia="標楷體"/>
              </w:rPr>
              <w:t>現行規定</w:t>
            </w:r>
          </w:p>
        </w:tc>
        <w:tc>
          <w:tcPr>
            <w:tcW w:w="1978" w:type="dxa"/>
            <w:tcBorders>
              <w:top w:val="single" w:sz="4" w:space="0" w:color="auto"/>
              <w:left w:val="single" w:sz="4" w:space="0" w:color="auto"/>
              <w:bottom w:val="single" w:sz="4" w:space="0" w:color="auto"/>
              <w:right w:val="single" w:sz="4" w:space="0" w:color="auto"/>
            </w:tcBorders>
            <w:vAlign w:val="center"/>
            <w:hideMark/>
          </w:tcPr>
          <w:p w:rsidR="005031A0" w:rsidRPr="004C6417" w:rsidRDefault="005031A0" w:rsidP="00601918">
            <w:pPr>
              <w:widowControl/>
              <w:jc w:val="distribute"/>
              <w:rPr>
                <w:rFonts w:eastAsia="標楷體"/>
              </w:rPr>
            </w:pPr>
            <w:r w:rsidRPr="004C6417">
              <w:rPr>
                <w:rFonts w:eastAsia="標楷體"/>
              </w:rPr>
              <w:t>說明</w:t>
            </w:r>
          </w:p>
        </w:tc>
      </w:tr>
      <w:tr w:rsidR="005031A0" w:rsidRPr="004C6417" w:rsidTr="00601918">
        <w:trPr>
          <w:trHeight w:val="11717"/>
        </w:trPr>
        <w:tc>
          <w:tcPr>
            <w:tcW w:w="9893" w:type="dxa"/>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spacing w:line="0" w:lineRule="atLeast"/>
              <w:jc w:val="right"/>
              <w:rPr>
                <w:rFonts w:eastAsia="標楷體"/>
              </w:rPr>
            </w:pPr>
            <w:r w:rsidRPr="004C6417">
              <w:rPr>
                <w:rFonts w:eastAsia="標楷體"/>
              </w:rPr>
              <w:t>附件</w:t>
            </w:r>
            <w:r w:rsidRPr="004C6417">
              <w:rPr>
                <w:rFonts w:eastAsia="標楷體"/>
                <w:u w:val="single"/>
              </w:rPr>
              <w:t>四</w:t>
            </w:r>
          </w:p>
          <w:p w:rsidR="005031A0" w:rsidRPr="004C6417" w:rsidRDefault="005031A0" w:rsidP="00601918">
            <w:pPr>
              <w:jc w:val="center"/>
              <w:rPr>
                <w:rFonts w:eastAsia="標楷體"/>
              </w:rPr>
            </w:pPr>
            <w:r w:rsidRPr="004C6417">
              <w:rPr>
                <w:rFonts w:eastAsia="標楷體"/>
                <w:u w:val="single"/>
              </w:rPr>
              <w:t>「</w:t>
            </w:r>
            <w:r w:rsidRPr="004C6417">
              <w:rPr>
                <w:rFonts w:eastAsia="標楷體"/>
              </w:rPr>
              <w:t>生活管理、團體紀律及活動表現</w:t>
            </w:r>
            <w:r w:rsidRPr="004C6417">
              <w:rPr>
                <w:rFonts w:eastAsia="標楷體"/>
                <w:u w:val="single"/>
              </w:rPr>
              <w:t>」及「專題研討（實務研討）」</w:t>
            </w:r>
            <w:r w:rsidRPr="004C6417">
              <w:rPr>
                <w:rFonts w:eastAsia="標楷體"/>
              </w:rPr>
              <w:t>成績清冊</w:t>
            </w:r>
          </w:p>
          <w:p w:rsidR="005031A0" w:rsidRPr="004C6417" w:rsidRDefault="005031A0" w:rsidP="00601918">
            <w:pPr>
              <w:jc w:val="center"/>
              <w:rPr>
                <w:rFonts w:eastAsia="標楷體"/>
              </w:rPr>
            </w:pPr>
          </w:p>
          <w:p w:rsidR="005031A0" w:rsidRPr="004C6417" w:rsidRDefault="005031A0" w:rsidP="00601918">
            <w:pPr>
              <w:rPr>
                <w:rFonts w:eastAsia="標楷體"/>
                <w:u w:val="single"/>
              </w:rPr>
            </w:pPr>
            <w:r w:rsidRPr="004C6417">
              <w:rPr>
                <w:rFonts w:eastAsia="標楷體"/>
                <w:u w:val="single"/>
              </w:rPr>
              <w:t>訓練類別：</w:t>
            </w:r>
            <w:r w:rsidRPr="004C6417">
              <w:rPr>
                <w:rFonts w:eastAsia="標楷體"/>
              </w:rPr>
              <w:t xml:space="preserve">                            </w:t>
            </w:r>
            <w:r w:rsidRPr="004C6417">
              <w:rPr>
                <w:rFonts w:eastAsia="標楷體"/>
                <w:u w:val="single"/>
              </w:rPr>
              <w:t>訓練機關（構）學校：</w:t>
            </w:r>
            <w:r w:rsidRPr="004C6417">
              <w:rPr>
                <w:rFonts w:eastAsia="標楷體"/>
              </w:rPr>
              <w:t xml:space="preserve">                      </w:t>
            </w:r>
            <w:r w:rsidRPr="00D91291">
              <w:rPr>
                <w:rFonts w:eastAsia="標楷體"/>
              </w:rPr>
              <w:t xml:space="preserve"> </w:t>
            </w:r>
            <w:r w:rsidRPr="004C6417">
              <w:rPr>
                <w:rFonts w:eastAsia="標楷體"/>
                <w:u w:val="single"/>
              </w:rPr>
              <w:t xml:space="preserve">                 </w:t>
            </w:r>
          </w:p>
          <w:p w:rsidR="0012665F" w:rsidRDefault="005031A0" w:rsidP="00601918">
            <w:pPr>
              <w:rPr>
                <w:rFonts w:eastAsia="標楷體"/>
                <w:u w:val="single"/>
              </w:rPr>
            </w:pPr>
            <w:r w:rsidRPr="004C6417">
              <w:rPr>
                <w:rFonts w:eastAsia="標楷體"/>
                <w:u w:val="single"/>
              </w:rPr>
              <w:t>訓練班別：</w:t>
            </w:r>
            <w:r w:rsidRPr="004C6417">
              <w:rPr>
                <w:rFonts w:eastAsia="標楷體"/>
              </w:rPr>
              <w:t xml:space="preserve">                            </w:t>
            </w:r>
            <w:r w:rsidRPr="004C6417">
              <w:rPr>
                <w:rFonts w:eastAsia="標楷體"/>
                <w:u w:val="single"/>
              </w:rPr>
              <w:t>訓練期間：中華民國</w:t>
            </w:r>
            <w:r w:rsidRPr="004C6417">
              <w:rPr>
                <w:rFonts w:eastAsia="標楷體"/>
                <w:color w:val="FFFFFF"/>
                <w:u w:val="single"/>
              </w:rPr>
              <w:t>○○</w:t>
            </w:r>
            <w:r w:rsidRPr="004C6417">
              <w:rPr>
                <w:rFonts w:eastAsia="標楷體"/>
                <w:u w:val="single"/>
              </w:rPr>
              <w:t>年</w:t>
            </w:r>
            <w:r w:rsidRPr="004C6417">
              <w:rPr>
                <w:rFonts w:eastAsia="標楷體"/>
                <w:color w:val="FFFFFF"/>
                <w:u w:val="single"/>
              </w:rPr>
              <w:t>○○</w:t>
            </w:r>
            <w:r w:rsidRPr="004C6417">
              <w:rPr>
                <w:rFonts w:eastAsia="標楷體"/>
                <w:u w:val="single"/>
              </w:rPr>
              <w:t>月</w:t>
            </w:r>
            <w:r w:rsidRPr="004C6417">
              <w:rPr>
                <w:rFonts w:eastAsia="標楷體"/>
                <w:color w:val="FFFFFF"/>
                <w:u w:val="single"/>
              </w:rPr>
              <w:t>○○</w:t>
            </w:r>
            <w:r w:rsidRPr="004C6417">
              <w:rPr>
                <w:rFonts w:eastAsia="標楷體"/>
                <w:u w:val="single"/>
              </w:rPr>
              <w:t>日至</w:t>
            </w:r>
            <w:r w:rsidRPr="004C6417">
              <w:rPr>
                <w:rFonts w:eastAsia="標楷體"/>
                <w:color w:val="FFFFFF"/>
                <w:u w:val="single"/>
              </w:rPr>
              <w:t>○○</w:t>
            </w:r>
            <w:r w:rsidRPr="004C6417">
              <w:rPr>
                <w:rFonts w:eastAsia="標楷體"/>
                <w:u w:val="single"/>
              </w:rPr>
              <w:t>月</w:t>
            </w:r>
            <w:r w:rsidRPr="004C6417">
              <w:rPr>
                <w:rFonts w:eastAsia="標楷體"/>
                <w:color w:val="FFFFFF"/>
                <w:u w:val="single"/>
              </w:rPr>
              <w:t>○○</w:t>
            </w:r>
            <w:r w:rsidRPr="004C6417">
              <w:rPr>
                <w:rFonts w:eastAsia="標楷體"/>
                <w:u w:val="single"/>
              </w:rPr>
              <w:t>日</w:t>
            </w:r>
          </w:p>
          <w:p w:rsidR="005031A0" w:rsidRPr="004C6417" w:rsidRDefault="005031A0" w:rsidP="00601918">
            <w:pPr>
              <w:rPr>
                <w:rFonts w:eastAsia="標楷體"/>
              </w:rPr>
            </w:pPr>
            <w:r w:rsidRPr="004C6417">
              <w:rPr>
                <w:rFonts w:eastAsia="標楷體"/>
              </w:rPr>
              <w:t xml:space="preserve">  </w:t>
            </w:r>
          </w:p>
          <w:tbl>
            <w:tblPr>
              <w:tblW w:w="963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3"/>
              <w:gridCol w:w="1566"/>
              <w:gridCol w:w="2573"/>
              <w:gridCol w:w="2672"/>
              <w:gridCol w:w="1225"/>
            </w:tblGrid>
            <w:tr w:rsidR="005031A0" w:rsidRPr="004C6417" w:rsidTr="00601918">
              <w:trPr>
                <w:cantSplit/>
                <w:trHeight w:val="1390"/>
              </w:trPr>
              <w:tc>
                <w:tcPr>
                  <w:tcW w:w="1603" w:type="dxa"/>
                  <w:tcBorders>
                    <w:left w:val="single" w:sz="4" w:space="0" w:color="auto"/>
                  </w:tcBorders>
                  <w:vAlign w:val="center"/>
                </w:tcPr>
                <w:p w:rsidR="005031A0" w:rsidRPr="004C6417" w:rsidRDefault="005031A0" w:rsidP="00601918">
                  <w:pPr>
                    <w:jc w:val="distribute"/>
                    <w:rPr>
                      <w:rFonts w:eastAsia="標楷體"/>
                    </w:rPr>
                  </w:pPr>
                  <w:r w:rsidRPr="004C6417">
                    <w:rPr>
                      <w:rFonts w:eastAsia="標楷體"/>
                    </w:rPr>
                    <w:t>受訓人員</w:t>
                  </w:r>
                </w:p>
                <w:p w:rsidR="005031A0" w:rsidRPr="004C6417" w:rsidRDefault="005031A0" w:rsidP="00601918">
                  <w:pPr>
                    <w:jc w:val="distribute"/>
                    <w:rPr>
                      <w:rFonts w:eastAsia="標楷體"/>
                    </w:rPr>
                  </w:pPr>
                  <w:r w:rsidRPr="004C6417">
                    <w:rPr>
                      <w:rFonts w:eastAsia="標楷體"/>
                    </w:rPr>
                    <w:t>總編號</w:t>
                  </w:r>
                </w:p>
              </w:tc>
              <w:tc>
                <w:tcPr>
                  <w:tcW w:w="1566" w:type="dxa"/>
                  <w:vAlign w:val="center"/>
                </w:tcPr>
                <w:p w:rsidR="005031A0" w:rsidRPr="004C6417" w:rsidRDefault="005031A0" w:rsidP="00601918">
                  <w:pPr>
                    <w:jc w:val="distribute"/>
                    <w:rPr>
                      <w:rFonts w:eastAsia="標楷體"/>
                    </w:rPr>
                  </w:pPr>
                  <w:r w:rsidRPr="004C6417">
                    <w:rPr>
                      <w:rFonts w:eastAsia="標楷體"/>
                    </w:rPr>
                    <w:t>姓名</w:t>
                  </w:r>
                </w:p>
              </w:tc>
              <w:tc>
                <w:tcPr>
                  <w:tcW w:w="2573" w:type="dxa"/>
                  <w:vAlign w:val="center"/>
                </w:tcPr>
                <w:p w:rsidR="005031A0" w:rsidRPr="004C6417" w:rsidRDefault="005031A0" w:rsidP="00601918">
                  <w:pPr>
                    <w:jc w:val="distribute"/>
                    <w:rPr>
                      <w:rFonts w:eastAsia="標楷體"/>
                      <w:u w:val="single"/>
                    </w:rPr>
                  </w:pPr>
                  <w:r w:rsidRPr="004C6417">
                    <w:rPr>
                      <w:rFonts w:eastAsia="標楷體"/>
                      <w:u w:val="single"/>
                    </w:rPr>
                    <w:t>生活管理、團體紀律及活動表現成績</w:t>
                  </w:r>
                </w:p>
              </w:tc>
              <w:tc>
                <w:tcPr>
                  <w:tcW w:w="2672" w:type="dxa"/>
                  <w:vAlign w:val="center"/>
                </w:tcPr>
                <w:p w:rsidR="005031A0" w:rsidRPr="004C6417" w:rsidRDefault="005031A0" w:rsidP="00601918">
                  <w:pPr>
                    <w:jc w:val="distribute"/>
                    <w:rPr>
                      <w:rFonts w:eastAsia="標楷體"/>
                      <w:u w:val="single"/>
                    </w:rPr>
                  </w:pPr>
                  <w:r w:rsidRPr="004C6417">
                    <w:rPr>
                      <w:rFonts w:eastAsia="標楷體"/>
                      <w:u w:val="single"/>
                    </w:rPr>
                    <w:t>專題研討</w:t>
                  </w:r>
                </w:p>
                <w:p w:rsidR="005031A0" w:rsidRPr="004C6417" w:rsidRDefault="005031A0" w:rsidP="00601918">
                  <w:pPr>
                    <w:jc w:val="distribute"/>
                    <w:rPr>
                      <w:rFonts w:eastAsia="標楷體"/>
                      <w:u w:val="single"/>
                    </w:rPr>
                  </w:pPr>
                  <w:r w:rsidRPr="004C6417">
                    <w:rPr>
                      <w:rFonts w:eastAsia="標楷體"/>
                      <w:u w:val="single"/>
                    </w:rPr>
                    <w:t>（實務研討）成績</w:t>
                  </w:r>
                </w:p>
              </w:tc>
              <w:tc>
                <w:tcPr>
                  <w:tcW w:w="1225" w:type="dxa"/>
                  <w:tcBorders>
                    <w:right w:val="single" w:sz="4" w:space="0" w:color="auto"/>
                  </w:tcBorders>
                  <w:vAlign w:val="center"/>
                </w:tcPr>
                <w:p w:rsidR="005031A0" w:rsidRPr="004C6417" w:rsidRDefault="005031A0" w:rsidP="00601918">
                  <w:pPr>
                    <w:jc w:val="distribute"/>
                    <w:rPr>
                      <w:rFonts w:eastAsia="標楷體"/>
                    </w:rPr>
                  </w:pPr>
                  <w:r w:rsidRPr="004C6417">
                    <w:rPr>
                      <w:rFonts w:eastAsia="標楷體"/>
                    </w:rPr>
                    <w:t>備註</w:t>
                  </w:r>
                </w:p>
              </w:tc>
            </w:tr>
            <w:tr w:rsidR="005031A0" w:rsidRPr="004C6417" w:rsidTr="00601918">
              <w:trPr>
                <w:cantSplit/>
                <w:trHeight w:val="890"/>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5"/>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4"/>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1"/>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25"/>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37"/>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9"/>
              </w:trPr>
              <w:tc>
                <w:tcPr>
                  <w:tcW w:w="1603" w:type="dxa"/>
                  <w:tcBorders>
                    <w:left w:val="single" w:sz="4" w:space="0" w:color="auto"/>
                  </w:tcBorders>
                </w:tcPr>
                <w:p w:rsidR="005031A0" w:rsidRPr="004C6417" w:rsidRDefault="005031A0" w:rsidP="00601918">
                  <w:pPr>
                    <w:rPr>
                      <w:rFonts w:eastAsia="標楷體"/>
                      <w:sz w:val="28"/>
                      <w:szCs w:val="28"/>
                    </w:rPr>
                  </w:pPr>
                </w:p>
              </w:tc>
              <w:tc>
                <w:tcPr>
                  <w:tcW w:w="1566" w:type="dxa"/>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tcPr>
                <w:p w:rsidR="005031A0" w:rsidRPr="004C6417" w:rsidRDefault="005031A0" w:rsidP="00601918">
                  <w:pPr>
                    <w:rPr>
                      <w:rFonts w:eastAsia="標楷體"/>
                      <w:sz w:val="28"/>
                      <w:szCs w:val="28"/>
                    </w:rPr>
                  </w:pPr>
                </w:p>
              </w:tc>
              <w:tc>
                <w:tcPr>
                  <w:tcW w:w="1225" w:type="dxa"/>
                  <w:tcBorders>
                    <w:right w:val="single" w:sz="4" w:space="0" w:color="auto"/>
                  </w:tcBorders>
                </w:tcPr>
                <w:p w:rsidR="005031A0" w:rsidRPr="004C6417" w:rsidRDefault="005031A0" w:rsidP="00601918">
                  <w:pPr>
                    <w:rPr>
                      <w:rFonts w:eastAsia="標楷體"/>
                      <w:sz w:val="28"/>
                      <w:szCs w:val="28"/>
                    </w:rPr>
                  </w:pPr>
                </w:p>
              </w:tc>
            </w:tr>
            <w:tr w:rsidR="005031A0" w:rsidRPr="004C6417" w:rsidTr="00601918">
              <w:trPr>
                <w:cantSplit/>
                <w:trHeight w:val="857"/>
              </w:trPr>
              <w:tc>
                <w:tcPr>
                  <w:tcW w:w="1603" w:type="dxa"/>
                  <w:tcBorders>
                    <w:left w:val="single" w:sz="4" w:space="0" w:color="auto"/>
                  </w:tcBorders>
                </w:tcPr>
                <w:p w:rsidR="005031A0" w:rsidRPr="004C6417" w:rsidRDefault="005031A0" w:rsidP="00601918">
                  <w:pPr>
                    <w:rPr>
                      <w:rFonts w:eastAsia="標楷體"/>
                      <w:sz w:val="28"/>
                      <w:szCs w:val="28"/>
                    </w:rPr>
                  </w:pPr>
                </w:p>
              </w:tc>
              <w:tc>
                <w:tcPr>
                  <w:tcW w:w="1566" w:type="dxa"/>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tcPr>
                <w:p w:rsidR="005031A0" w:rsidRPr="004C6417" w:rsidRDefault="005031A0" w:rsidP="00601918">
                  <w:pPr>
                    <w:rPr>
                      <w:rFonts w:eastAsia="標楷體"/>
                      <w:sz w:val="28"/>
                      <w:szCs w:val="28"/>
                    </w:rPr>
                  </w:pPr>
                </w:p>
              </w:tc>
              <w:tc>
                <w:tcPr>
                  <w:tcW w:w="1225" w:type="dxa"/>
                  <w:tcBorders>
                    <w:right w:val="single" w:sz="4" w:space="0" w:color="auto"/>
                  </w:tcBorders>
                </w:tcPr>
                <w:p w:rsidR="005031A0" w:rsidRPr="004C6417" w:rsidRDefault="005031A0" w:rsidP="00601918">
                  <w:pPr>
                    <w:rPr>
                      <w:rFonts w:eastAsia="標楷體"/>
                      <w:sz w:val="28"/>
                      <w:szCs w:val="28"/>
                    </w:rPr>
                  </w:pPr>
                </w:p>
              </w:tc>
            </w:tr>
          </w:tbl>
          <w:p w:rsidR="005031A0" w:rsidRPr="004C6417" w:rsidRDefault="005031A0" w:rsidP="00B33BA5">
            <w:pPr>
              <w:spacing w:line="360" w:lineRule="exact"/>
              <w:rPr>
                <w:rFonts w:eastAsia="標楷體"/>
                <w:u w:val="single"/>
              </w:rPr>
            </w:pPr>
            <w:r w:rsidRPr="004C6417">
              <w:rPr>
                <w:rFonts w:eastAsia="標楷體"/>
                <w:u w:val="single"/>
              </w:rPr>
              <w:t>填表說明：</w:t>
            </w:r>
          </w:p>
          <w:p w:rsidR="005031A0" w:rsidRPr="004C6417" w:rsidRDefault="005031A0" w:rsidP="00B33BA5">
            <w:pPr>
              <w:pStyle w:val="a3"/>
              <w:numPr>
                <w:ilvl w:val="0"/>
                <w:numId w:val="6"/>
              </w:numPr>
              <w:spacing w:line="360" w:lineRule="exact"/>
              <w:ind w:leftChars="0"/>
              <w:rPr>
                <w:rFonts w:eastAsia="標楷體"/>
                <w:u w:val="single"/>
              </w:rPr>
            </w:pPr>
            <w:r w:rsidRPr="004C6417">
              <w:rPr>
                <w:rFonts w:eastAsia="標楷體"/>
                <w:u w:val="single"/>
              </w:rPr>
              <w:t>佐升正訓練僅填列「生活管理、團體紀律及活動表現」成績。</w:t>
            </w:r>
          </w:p>
          <w:p w:rsidR="005031A0" w:rsidRPr="004C6417" w:rsidRDefault="005031A0" w:rsidP="00B33BA5">
            <w:pPr>
              <w:pStyle w:val="a3"/>
              <w:numPr>
                <w:ilvl w:val="0"/>
                <w:numId w:val="6"/>
              </w:numPr>
              <w:spacing w:line="360" w:lineRule="exact"/>
              <w:ind w:leftChars="0"/>
              <w:rPr>
                <w:rFonts w:eastAsia="標楷體"/>
                <w:u w:val="single"/>
              </w:rPr>
            </w:pPr>
            <w:r w:rsidRPr="004C6417">
              <w:rPr>
                <w:rFonts w:eastAsia="標楷體"/>
                <w:u w:val="single"/>
              </w:rPr>
              <w:t>「生活管理、團體紀律及活動表現」及「專題研討（實務研討）」欄位，請填列原始分數。</w:t>
            </w:r>
          </w:p>
        </w:tc>
        <w:tc>
          <w:tcPr>
            <w:tcW w:w="9896" w:type="dxa"/>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spacing w:line="0" w:lineRule="atLeast"/>
              <w:jc w:val="right"/>
              <w:rPr>
                <w:rFonts w:eastAsia="標楷體"/>
              </w:rPr>
            </w:pPr>
            <w:r w:rsidRPr="004C6417">
              <w:rPr>
                <w:rFonts w:eastAsia="標楷體"/>
              </w:rPr>
              <w:t>附件</w:t>
            </w:r>
          </w:p>
          <w:p w:rsidR="005031A0" w:rsidRPr="004C6417" w:rsidRDefault="005031A0" w:rsidP="00601918">
            <w:pPr>
              <w:jc w:val="center"/>
              <w:rPr>
                <w:rFonts w:eastAsia="標楷體"/>
              </w:rPr>
            </w:pPr>
            <w:r w:rsidRPr="004C6417">
              <w:rPr>
                <w:rFonts w:eastAsia="標楷體"/>
                <w:color w:val="FFFFFF"/>
              </w:rPr>
              <w:t>○○○</w:t>
            </w:r>
            <w:r w:rsidRPr="004C6417">
              <w:rPr>
                <w:rFonts w:eastAsia="標楷體"/>
              </w:rPr>
              <w:t>生活管理、團體紀律及活動表現成績清冊</w:t>
            </w:r>
          </w:p>
          <w:p w:rsidR="005031A0" w:rsidRPr="004C6417" w:rsidRDefault="005031A0" w:rsidP="00601918">
            <w:pPr>
              <w:jc w:val="center"/>
              <w:rPr>
                <w:rFonts w:eastAsia="標楷體"/>
              </w:rPr>
            </w:pPr>
          </w:p>
          <w:p w:rsidR="005031A0" w:rsidRPr="004C6417" w:rsidRDefault="005031A0" w:rsidP="00601918">
            <w:pPr>
              <w:rPr>
                <w:rFonts w:eastAsia="標楷體"/>
                <w:u w:val="single"/>
              </w:rPr>
            </w:pPr>
            <w:r w:rsidRPr="004C6417">
              <w:rPr>
                <w:rFonts w:eastAsia="標楷體"/>
                <w:u w:val="single"/>
              </w:rPr>
              <w:t>訓練機關（構）學校：</w:t>
            </w:r>
            <w:r w:rsidRPr="004C6417">
              <w:rPr>
                <w:rFonts w:eastAsia="標楷體"/>
              </w:rPr>
              <w:t xml:space="preserve">                           </w:t>
            </w:r>
            <w:r w:rsidRPr="004C6417">
              <w:rPr>
                <w:rFonts w:eastAsia="標楷體"/>
                <w:u w:val="single"/>
              </w:rPr>
              <w:t>訓練班別：</w:t>
            </w:r>
            <w:r w:rsidRPr="004C6417">
              <w:rPr>
                <w:rFonts w:eastAsia="標楷體"/>
              </w:rPr>
              <w:t xml:space="preserve">                </w:t>
            </w:r>
          </w:p>
          <w:p w:rsidR="005031A0" w:rsidRDefault="005031A0" w:rsidP="00601918">
            <w:pPr>
              <w:rPr>
                <w:rFonts w:eastAsia="標楷體"/>
                <w:u w:val="single"/>
              </w:rPr>
            </w:pPr>
            <w:r w:rsidRPr="004C6417">
              <w:rPr>
                <w:rFonts w:eastAsia="標楷體"/>
                <w:u w:val="single"/>
              </w:rPr>
              <w:t>訓練期間：中華民國</w:t>
            </w:r>
            <w:r w:rsidRPr="004C6417">
              <w:rPr>
                <w:rFonts w:eastAsia="標楷體"/>
                <w:color w:val="FFFFFF"/>
                <w:u w:val="single"/>
              </w:rPr>
              <w:t>○○</w:t>
            </w:r>
            <w:r w:rsidRPr="004C6417">
              <w:rPr>
                <w:rFonts w:eastAsia="標楷體"/>
                <w:u w:val="single"/>
              </w:rPr>
              <w:t>年</w:t>
            </w:r>
            <w:r w:rsidRPr="004C6417">
              <w:rPr>
                <w:rFonts w:eastAsia="標楷體"/>
                <w:color w:val="FFFFFF"/>
                <w:u w:val="single"/>
              </w:rPr>
              <w:t>○○</w:t>
            </w:r>
            <w:r w:rsidRPr="004C6417">
              <w:rPr>
                <w:rFonts w:eastAsia="標楷體"/>
                <w:u w:val="single"/>
              </w:rPr>
              <w:t>月</w:t>
            </w:r>
            <w:r w:rsidRPr="004C6417">
              <w:rPr>
                <w:rFonts w:eastAsia="標楷體"/>
                <w:color w:val="FFFFFF"/>
                <w:u w:val="single"/>
              </w:rPr>
              <w:t>○○</w:t>
            </w:r>
            <w:r w:rsidRPr="004C6417">
              <w:rPr>
                <w:rFonts w:eastAsia="標楷體"/>
                <w:u w:val="single"/>
              </w:rPr>
              <w:t>日至</w:t>
            </w:r>
            <w:r w:rsidRPr="004C6417">
              <w:rPr>
                <w:rFonts w:eastAsia="標楷體"/>
                <w:color w:val="FFFFFF"/>
                <w:u w:val="single"/>
              </w:rPr>
              <w:t>○○</w:t>
            </w:r>
            <w:r w:rsidRPr="004C6417">
              <w:rPr>
                <w:rFonts w:eastAsia="標楷體"/>
                <w:u w:val="single"/>
              </w:rPr>
              <w:t>月</w:t>
            </w:r>
            <w:r w:rsidRPr="004C6417">
              <w:rPr>
                <w:rFonts w:eastAsia="標楷體"/>
                <w:color w:val="FFFFFF"/>
                <w:u w:val="single"/>
              </w:rPr>
              <w:t>○○</w:t>
            </w:r>
            <w:r w:rsidRPr="004C6417">
              <w:rPr>
                <w:rFonts w:eastAsia="標楷體"/>
                <w:u w:val="single"/>
              </w:rPr>
              <w:t>日</w:t>
            </w:r>
          </w:p>
          <w:p w:rsidR="009136E8" w:rsidRPr="004C6417" w:rsidRDefault="009136E8" w:rsidP="00601918">
            <w:pPr>
              <w:rPr>
                <w:rFonts w:eastAsia="標楷體"/>
              </w:rPr>
            </w:pPr>
          </w:p>
          <w:tbl>
            <w:tblPr>
              <w:tblW w:w="963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3"/>
              <w:gridCol w:w="1566"/>
              <w:gridCol w:w="2573"/>
              <w:gridCol w:w="2672"/>
              <w:gridCol w:w="1225"/>
            </w:tblGrid>
            <w:tr w:rsidR="005031A0" w:rsidRPr="004C6417" w:rsidTr="00601918">
              <w:trPr>
                <w:cantSplit/>
                <w:trHeight w:val="1390"/>
              </w:trPr>
              <w:tc>
                <w:tcPr>
                  <w:tcW w:w="1603" w:type="dxa"/>
                  <w:tcBorders>
                    <w:left w:val="single" w:sz="4" w:space="0" w:color="auto"/>
                  </w:tcBorders>
                  <w:vAlign w:val="center"/>
                </w:tcPr>
                <w:p w:rsidR="005031A0" w:rsidRPr="004C6417" w:rsidRDefault="005031A0" w:rsidP="00601918">
                  <w:pPr>
                    <w:jc w:val="distribute"/>
                    <w:rPr>
                      <w:rFonts w:eastAsia="標楷體"/>
                    </w:rPr>
                  </w:pPr>
                  <w:r w:rsidRPr="004C6417">
                    <w:rPr>
                      <w:rFonts w:eastAsia="標楷體"/>
                    </w:rPr>
                    <w:t>受訓人員</w:t>
                  </w:r>
                </w:p>
                <w:p w:rsidR="005031A0" w:rsidRPr="004C6417" w:rsidRDefault="005031A0" w:rsidP="00601918">
                  <w:pPr>
                    <w:jc w:val="distribute"/>
                    <w:rPr>
                      <w:rFonts w:eastAsia="標楷體"/>
                    </w:rPr>
                  </w:pPr>
                  <w:r w:rsidRPr="004C6417">
                    <w:rPr>
                      <w:rFonts w:eastAsia="標楷體"/>
                    </w:rPr>
                    <w:t>總編號</w:t>
                  </w:r>
                </w:p>
              </w:tc>
              <w:tc>
                <w:tcPr>
                  <w:tcW w:w="1566" w:type="dxa"/>
                  <w:vAlign w:val="center"/>
                </w:tcPr>
                <w:p w:rsidR="005031A0" w:rsidRPr="004C6417" w:rsidRDefault="005031A0" w:rsidP="00601918">
                  <w:pPr>
                    <w:jc w:val="distribute"/>
                    <w:rPr>
                      <w:rFonts w:eastAsia="標楷體"/>
                    </w:rPr>
                  </w:pPr>
                  <w:r w:rsidRPr="004C6417">
                    <w:rPr>
                      <w:rFonts w:eastAsia="標楷體"/>
                    </w:rPr>
                    <w:t>姓名</w:t>
                  </w:r>
                </w:p>
              </w:tc>
              <w:tc>
                <w:tcPr>
                  <w:tcW w:w="2573" w:type="dxa"/>
                  <w:vAlign w:val="center"/>
                </w:tcPr>
                <w:p w:rsidR="005031A0" w:rsidRPr="004C6417" w:rsidRDefault="005031A0" w:rsidP="00601918">
                  <w:pPr>
                    <w:jc w:val="distribute"/>
                    <w:rPr>
                      <w:rFonts w:eastAsia="標楷體"/>
                      <w:u w:val="single"/>
                    </w:rPr>
                  </w:pPr>
                  <w:r w:rsidRPr="004C6417">
                    <w:rPr>
                      <w:rFonts w:eastAsia="標楷體"/>
                      <w:u w:val="single"/>
                    </w:rPr>
                    <w:t>身分證統</w:t>
                  </w:r>
                </w:p>
                <w:p w:rsidR="005031A0" w:rsidRPr="004C6417" w:rsidRDefault="005031A0" w:rsidP="00601918">
                  <w:pPr>
                    <w:jc w:val="distribute"/>
                    <w:rPr>
                      <w:rFonts w:eastAsia="標楷體"/>
                      <w:u w:val="single"/>
                    </w:rPr>
                  </w:pPr>
                  <w:r w:rsidRPr="004C6417">
                    <w:rPr>
                      <w:rFonts w:eastAsia="標楷體"/>
                      <w:u w:val="single"/>
                    </w:rPr>
                    <w:t>一編號</w:t>
                  </w:r>
                </w:p>
              </w:tc>
              <w:tc>
                <w:tcPr>
                  <w:tcW w:w="2672" w:type="dxa"/>
                  <w:vAlign w:val="center"/>
                </w:tcPr>
                <w:p w:rsidR="005031A0" w:rsidRPr="004C6417" w:rsidRDefault="005031A0" w:rsidP="00601918">
                  <w:pPr>
                    <w:jc w:val="distribute"/>
                    <w:rPr>
                      <w:rFonts w:eastAsia="標楷體"/>
                      <w:u w:val="single"/>
                    </w:rPr>
                  </w:pPr>
                  <w:r w:rsidRPr="004C6417">
                    <w:rPr>
                      <w:rFonts w:eastAsia="標楷體"/>
                      <w:u w:val="single"/>
                    </w:rPr>
                    <w:t>成績</w:t>
                  </w:r>
                </w:p>
              </w:tc>
              <w:tc>
                <w:tcPr>
                  <w:tcW w:w="1225" w:type="dxa"/>
                  <w:tcBorders>
                    <w:right w:val="single" w:sz="4" w:space="0" w:color="auto"/>
                  </w:tcBorders>
                  <w:vAlign w:val="center"/>
                </w:tcPr>
                <w:p w:rsidR="005031A0" w:rsidRPr="004C6417" w:rsidRDefault="005031A0" w:rsidP="00601918">
                  <w:pPr>
                    <w:jc w:val="distribute"/>
                    <w:rPr>
                      <w:rFonts w:eastAsia="標楷體"/>
                    </w:rPr>
                  </w:pPr>
                  <w:r w:rsidRPr="004C6417">
                    <w:rPr>
                      <w:rFonts w:eastAsia="標楷體"/>
                    </w:rPr>
                    <w:t>備註</w:t>
                  </w:r>
                </w:p>
              </w:tc>
            </w:tr>
            <w:tr w:rsidR="005031A0" w:rsidRPr="004C6417" w:rsidTr="00601918">
              <w:trPr>
                <w:cantSplit/>
                <w:trHeight w:val="890"/>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5"/>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4"/>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1"/>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25"/>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37"/>
              </w:trPr>
              <w:tc>
                <w:tcPr>
                  <w:tcW w:w="1603" w:type="dxa"/>
                  <w:tcBorders>
                    <w:left w:val="single" w:sz="4" w:space="0" w:color="auto"/>
                  </w:tcBorders>
                  <w:vAlign w:val="center"/>
                </w:tcPr>
                <w:p w:rsidR="005031A0" w:rsidRPr="004C6417" w:rsidRDefault="005031A0" w:rsidP="00601918">
                  <w:pPr>
                    <w:rPr>
                      <w:rFonts w:eastAsia="標楷體"/>
                      <w:sz w:val="28"/>
                      <w:szCs w:val="28"/>
                    </w:rPr>
                  </w:pPr>
                </w:p>
              </w:tc>
              <w:tc>
                <w:tcPr>
                  <w:tcW w:w="1566" w:type="dxa"/>
                  <w:vAlign w:val="center"/>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vAlign w:val="center"/>
                </w:tcPr>
                <w:p w:rsidR="005031A0" w:rsidRPr="004C6417" w:rsidRDefault="005031A0" w:rsidP="00601918">
                  <w:pPr>
                    <w:rPr>
                      <w:rFonts w:eastAsia="標楷體"/>
                      <w:sz w:val="28"/>
                      <w:szCs w:val="28"/>
                    </w:rPr>
                  </w:pPr>
                </w:p>
              </w:tc>
              <w:tc>
                <w:tcPr>
                  <w:tcW w:w="1225" w:type="dxa"/>
                  <w:tcBorders>
                    <w:right w:val="single" w:sz="4" w:space="0" w:color="auto"/>
                  </w:tcBorders>
                  <w:vAlign w:val="center"/>
                </w:tcPr>
                <w:p w:rsidR="005031A0" w:rsidRPr="004C6417" w:rsidRDefault="005031A0" w:rsidP="00601918">
                  <w:pPr>
                    <w:rPr>
                      <w:rFonts w:eastAsia="標楷體"/>
                      <w:sz w:val="28"/>
                      <w:szCs w:val="28"/>
                    </w:rPr>
                  </w:pPr>
                </w:p>
              </w:tc>
            </w:tr>
            <w:tr w:rsidR="005031A0" w:rsidRPr="004C6417" w:rsidTr="00601918">
              <w:trPr>
                <w:cantSplit/>
                <w:trHeight w:val="849"/>
              </w:trPr>
              <w:tc>
                <w:tcPr>
                  <w:tcW w:w="1603" w:type="dxa"/>
                  <w:tcBorders>
                    <w:left w:val="single" w:sz="4" w:space="0" w:color="auto"/>
                  </w:tcBorders>
                </w:tcPr>
                <w:p w:rsidR="005031A0" w:rsidRPr="004C6417" w:rsidRDefault="005031A0" w:rsidP="00601918">
                  <w:pPr>
                    <w:rPr>
                      <w:rFonts w:eastAsia="標楷體"/>
                      <w:sz w:val="28"/>
                      <w:szCs w:val="28"/>
                    </w:rPr>
                  </w:pPr>
                </w:p>
              </w:tc>
              <w:tc>
                <w:tcPr>
                  <w:tcW w:w="1566" w:type="dxa"/>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tcPr>
                <w:p w:rsidR="005031A0" w:rsidRPr="004C6417" w:rsidRDefault="005031A0" w:rsidP="00601918">
                  <w:pPr>
                    <w:rPr>
                      <w:rFonts w:eastAsia="標楷體"/>
                      <w:sz w:val="28"/>
                      <w:szCs w:val="28"/>
                    </w:rPr>
                  </w:pPr>
                </w:p>
              </w:tc>
              <w:tc>
                <w:tcPr>
                  <w:tcW w:w="1225" w:type="dxa"/>
                  <w:tcBorders>
                    <w:right w:val="single" w:sz="4" w:space="0" w:color="auto"/>
                  </w:tcBorders>
                </w:tcPr>
                <w:p w:rsidR="005031A0" w:rsidRPr="004C6417" w:rsidRDefault="005031A0" w:rsidP="00601918">
                  <w:pPr>
                    <w:rPr>
                      <w:rFonts w:eastAsia="標楷體"/>
                      <w:sz w:val="28"/>
                      <w:szCs w:val="28"/>
                    </w:rPr>
                  </w:pPr>
                </w:p>
              </w:tc>
            </w:tr>
            <w:tr w:rsidR="005031A0" w:rsidRPr="004C6417" w:rsidTr="00601918">
              <w:trPr>
                <w:cantSplit/>
                <w:trHeight w:val="857"/>
              </w:trPr>
              <w:tc>
                <w:tcPr>
                  <w:tcW w:w="1603" w:type="dxa"/>
                  <w:tcBorders>
                    <w:left w:val="single" w:sz="4" w:space="0" w:color="auto"/>
                  </w:tcBorders>
                </w:tcPr>
                <w:p w:rsidR="005031A0" w:rsidRPr="004C6417" w:rsidRDefault="005031A0" w:rsidP="00601918">
                  <w:pPr>
                    <w:rPr>
                      <w:rFonts w:eastAsia="標楷體"/>
                      <w:sz w:val="28"/>
                      <w:szCs w:val="28"/>
                    </w:rPr>
                  </w:pPr>
                </w:p>
              </w:tc>
              <w:tc>
                <w:tcPr>
                  <w:tcW w:w="1566" w:type="dxa"/>
                </w:tcPr>
                <w:p w:rsidR="005031A0" w:rsidRPr="004C6417" w:rsidRDefault="005031A0" w:rsidP="00601918">
                  <w:pPr>
                    <w:rPr>
                      <w:rFonts w:eastAsia="標楷體"/>
                      <w:sz w:val="28"/>
                      <w:szCs w:val="28"/>
                    </w:rPr>
                  </w:pPr>
                </w:p>
              </w:tc>
              <w:tc>
                <w:tcPr>
                  <w:tcW w:w="2573" w:type="dxa"/>
                </w:tcPr>
                <w:p w:rsidR="005031A0" w:rsidRPr="004C6417" w:rsidRDefault="005031A0" w:rsidP="00601918">
                  <w:pPr>
                    <w:rPr>
                      <w:rFonts w:eastAsia="標楷體"/>
                      <w:sz w:val="28"/>
                      <w:szCs w:val="28"/>
                    </w:rPr>
                  </w:pPr>
                </w:p>
              </w:tc>
              <w:tc>
                <w:tcPr>
                  <w:tcW w:w="2672" w:type="dxa"/>
                </w:tcPr>
                <w:p w:rsidR="005031A0" w:rsidRPr="004C6417" w:rsidRDefault="005031A0" w:rsidP="00601918">
                  <w:pPr>
                    <w:rPr>
                      <w:rFonts w:eastAsia="標楷體"/>
                      <w:sz w:val="28"/>
                      <w:szCs w:val="28"/>
                    </w:rPr>
                  </w:pPr>
                </w:p>
              </w:tc>
              <w:tc>
                <w:tcPr>
                  <w:tcW w:w="1225" w:type="dxa"/>
                  <w:tcBorders>
                    <w:right w:val="single" w:sz="4" w:space="0" w:color="auto"/>
                  </w:tcBorders>
                </w:tcPr>
                <w:p w:rsidR="005031A0" w:rsidRPr="004C6417" w:rsidRDefault="005031A0" w:rsidP="00601918">
                  <w:pPr>
                    <w:rPr>
                      <w:rFonts w:eastAsia="標楷體"/>
                      <w:sz w:val="28"/>
                      <w:szCs w:val="28"/>
                    </w:rPr>
                  </w:pPr>
                </w:p>
              </w:tc>
            </w:tr>
          </w:tbl>
          <w:p w:rsidR="005031A0" w:rsidRPr="004C6417" w:rsidRDefault="005031A0" w:rsidP="00601918">
            <w:pPr>
              <w:adjustRightInd w:val="0"/>
              <w:snapToGrid w:val="0"/>
              <w:spacing w:line="560" w:lineRule="exact"/>
              <w:rPr>
                <w:rFonts w:eastAsia="標楷體"/>
              </w:rPr>
            </w:pPr>
          </w:p>
        </w:tc>
        <w:tc>
          <w:tcPr>
            <w:tcW w:w="1978" w:type="dxa"/>
            <w:tcBorders>
              <w:top w:val="single" w:sz="4" w:space="0" w:color="auto"/>
              <w:left w:val="single" w:sz="4" w:space="0" w:color="auto"/>
              <w:bottom w:val="single" w:sz="4" w:space="0" w:color="auto"/>
              <w:right w:val="single" w:sz="4" w:space="0" w:color="auto"/>
            </w:tcBorders>
            <w:hideMark/>
          </w:tcPr>
          <w:p w:rsidR="005031A0" w:rsidRPr="004C6417" w:rsidRDefault="005031A0" w:rsidP="00601918">
            <w:pPr>
              <w:widowControl/>
              <w:rPr>
                <w:rFonts w:eastAsia="標楷體"/>
              </w:rPr>
            </w:pPr>
            <w:r w:rsidRPr="004C6417">
              <w:rPr>
                <w:rFonts w:eastAsia="標楷體"/>
              </w:rPr>
              <w:t>本附件配合個人資料保護法之規定，刪除原「身分證統一編號」欄位，並酌作文字修正。</w:t>
            </w:r>
          </w:p>
        </w:tc>
      </w:tr>
    </w:tbl>
    <w:p w:rsidR="005031A0" w:rsidRPr="004C6417" w:rsidRDefault="005031A0" w:rsidP="003B4558">
      <w:pPr>
        <w:jc w:val="both"/>
        <w:rPr>
          <w:rFonts w:eastAsia="標楷體"/>
        </w:rPr>
      </w:pPr>
    </w:p>
    <w:sectPr w:rsidR="005031A0" w:rsidRPr="004C6417" w:rsidSect="00666399">
      <w:footerReference w:type="default" r:id="rId9"/>
      <w:pgSz w:w="23814" w:h="16839" w:orient="landscape" w:code="8"/>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DCC" w:rsidRDefault="001F4DCC" w:rsidP="009B09D7">
      <w:r>
        <w:separator/>
      </w:r>
    </w:p>
  </w:endnote>
  <w:endnote w:type="continuationSeparator" w:id="0">
    <w:p w:rsidR="001F4DCC" w:rsidRDefault="001F4DCC" w:rsidP="009B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A7E" w:rsidRDefault="00606A7E">
    <w:pPr>
      <w:pStyle w:val="a8"/>
      <w:jc w:val="center"/>
    </w:pPr>
    <w:r>
      <w:fldChar w:fldCharType="begin"/>
    </w:r>
    <w:r>
      <w:instrText xml:space="preserve"> PAGE   \* MERGEFORMAT </w:instrText>
    </w:r>
    <w:r>
      <w:fldChar w:fldCharType="separate"/>
    </w:r>
    <w:r w:rsidR="000C5C53" w:rsidRPr="000C5C53">
      <w:rPr>
        <w:noProof/>
        <w:lang w:val="zh-TW"/>
      </w:rPr>
      <w:t>1</w:t>
    </w:r>
    <w:r>
      <w:rPr>
        <w:noProof/>
        <w:lang w:val="zh-TW"/>
      </w:rPr>
      <w:fldChar w:fldCharType="end"/>
    </w:r>
  </w:p>
  <w:p w:rsidR="00606A7E" w:rsidRDefault="00606A7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A7E" w:rsidRDefault="00606A7E">
    <w:pPr>
      <w:pStyle w:val="a8"/>
      <w:jc w:val="center"/>
    </w:pPr>
    <w:r>
      <w:fldChar w:fldCharType="begin"/>
    </w:r>
    <w:r>
      <w:instrText xml:space="preserve"> PAGE   \* MERGEFORMAT </w:instrText>
    </w:r>
    <w:r>
      <w:fldChar w:fldCharType="separate"/>
    </w:r>
    <w:r w:rsidR="00531376" w:rsidRPr="00531376">
      <w:rPr>
        <w:noProof/>
        <w:lang w:val="zh-TW"/>
      </w:rPr>
      <w:t>15</w:t>
    </w:r>
    <w:r>
      <w:rPr>
        <w:noProof/>
        <w:lang w:val="zh-TW"/>
      </w:rPr>
      <w:fldChar w:fldCharType="end"/>
    </w:r>
  </w:p>
  <w:p w:rsidR="00606A7E" w:rsidRDefault="00606A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DCC" w:rsidRDefault="001F4DCC" w:rsidP="009B09D7">
      <w:r>
        <w:separator/>
      </w:r>
    </w:p>
  </w:footnote>
  <w:footnote w:type="continuationSeparator" w:id="0">
    <w:p w:rsidR="001F4DCC" w:rsidRDefault="001F4DCC" w:rsidP="009B0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B7108"/>
    <w:multiLevelType w:val="hybridMultilevel"/>
    <w:tmpl w:val="92C4D870"/>
    <w:lvl w:ilvl="0" w:tplc="C2F6E92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47A1165"/>
    <w:multiLevelType w:val="hybridMultilevel"/>
    <w:tmpl w:val="5E3C9594"/>
    <w:lvl w:ilvl="0" w:tplc="CDF2713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56061E2"/>
    <w:multiLevelType w:val="hybridMultilevel"/>
    <w:tmpl w:val="B8F62C30"/>
    <w:lvl w:ilvl="0" w:tplc="04090015">
      <w:start w:val="1"/>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CC92A90"/>
    <w:multiLevelType w:val="hybridMultilevel"/>
    <w:tmpl w:val="FECA4286"/>
    <w:lvl w:ilvl="0" w:tplc="830CD2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5006356"/>
    <w:multiLevelType w:val="hybridMultilevel"/>
    <w:tmpl w:val="31CA879A"/>
    <w:lvl w:ilvl="0" w:tplc="A8C64620">
      <w:start w:val="1"/>
      <w:numFmt w:val="decimal"/>
      <w:lvlText w:val="%1、"/>
      <w:lvlJc w:val="left"/>
      <w:pPr>
        <w:ind w:left="1872" w:hanging="480"/>
      </w:pPr>
      <w:rPr>
        <w:rFonts w:hint="eastAsia"/>
        <w:color w:val="auto"/>
      </w:rPr>
    </w:lvl>
    <w:lvl w:ilvl="1" w:tplc="04090019" w:tentative="1">
      <w:start w:val="1"/>
      <w:numFmt w:val="ideographTraditional"/>
      <w:lvlText w:val="%2、"/>
      <w:lvlJc w:val="left"/>
      <w:pPr>
        <w:ind w:left="2352" w:hanging="480"/>
      </w:pPr>
    </w:lvl>
    <w:lvl w:ilvl="2" w:tplc="A8C64620">
      <w:start w:val="1"/>
      <w:numFmt w:val="decimal"/>
      <w:lvlText w:val="%3、"/>
      <w:lvlJc w:val="left"/>
      <w:pPr>
        <w:ind w:left="1331" w:hanging="480"/>
      </w:pPr>
      <w:rPr>
        <w:rFonts w:hint="eastAsia"/>
        <w:color w:val="auto"/>
      </w:r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num w:numId="1">
    <w:abstractNumId w:val="1"/>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2C"/>
    <w:rsid w:val="00000A9D"/>
    <w:rsid w:val="00000EC5"/>
    <w:rsid w:val="00001659"/>
    <w:rsid w:val="00001DB5"/>
    <w:rsid w:val="00001F3A"/>
    <w:rsid w:val="00002062"/>
    <w:rsid w:val="00002F93"/>
    <w:rsid w:val="00003A90"/>
    <w:rsid w:val="00003D9F"/>
    <w:rsid w:val="00004778"/>
    <w:rsid w:val="00004BEF"/>
    <w:rsid w:val="00004FC5"/>
    <w:rsid w:val="000059C9"/>
    <w:rsid w:val="000135C8"/>
    <w:rsid w:val="00013F21"/>
    <w:rsid w:val="000142DE"/>
    <w:rsid w:val="000167C8"/>
    <w:rsid w:val="00017E08"/>
    <w:rsid w:val="00023382"/>
    <w:rsid w:val="00023A05"/>
    <w:rsid w:val="00025332"/>
    <w:rsid w:val="00026FE5"/>
    <w:rsid w:val="000314C6"/>
    <w:rsid w:val="00031988"/>
    <w:rsid w:val="00032E4E"/>
    <w:rsid w:val="00037405"/>
    <w:rsid w:val="0004119B"/>
    <w:rsid w:val="000421DB"/>
    <w:rsid w:val="00042BDE"/>
    <w:rsid w:val="00043EB4"/>
    <w:rsid w:val="00045BBF"/>
    <w:rsid w:val="00051097"/>
    <w:rsid w:val="00051FE2"/>
    <w:rsid w:val="00055E7D"/>
    <w:rsid w:val="00056C44"/>
    <w:rsid w:val="00061716"/>
    <w:rsid w:val="00066BE9"/>
    <w:rsid w:val="000717B7"/>
    <w:rsid w:val="0007228C"/>
    <w:rsid w:val="000748B8"/>
    <w:rsid w:val="00076474"/>
    <w:rsid w:val="00077A98"/>
    <w:rsid w:val="00081247"/>
    <w:rsid w:val="0008128E"/>
    <w:rsid w:val="00081822"/>
    <w:rsid w:val="00084BC2"/>
    <w:rsid w:val="000863E5"/>
    <w:rsid w:val="00086FD4"/>
    <w:rsid w:val="00087393"/>
    <w:rsid w:val="00087577"/>
    <w:rsid w:val="00087B06"/>
    <w:rsid w:val="000905F4"/>
    <w:rsid w:val="00092F78"/>
    <w:rsid w:val="000A28EF"/>
    <w:rsid w:val="000A4039"/>
    <w:rsid w:val="000A45F8"/>
    <w:rsid w:val="000A6951"/>
    <w:rsid w:val="000A7369"/>
    <w:rsid w:val="000A7A5C"/>
    <w:rsid w:val="000A7DFD"/>
    <w:rsid w:val="000B1872"/>
    <w:rsid w:val="000B1875"/>
    <w:rsid w:val="000B337D"/>
    <w:rsid w:val="000B3EB9"/>
    <w:rsid w:val="000B4B28"/>
    <w:rsid w:val="000B4C1E"/>
    <w:rsid w:val="000B54BE"/>
    <w:rsid w:val="000B6075"/>
    <w:rsid w:val="000B67DA"/>
    <w:rsid w:val="000B7561"/>
    <w:rsid w:val="000C26CE"/>
    <w:rsid w:val="000C3E41"/>
    <w:rsid w:val="000C52E9"/>
    <w:rsid w:val="000C5C53"/>
    <w:rsid w:val="000C70F7"/>
    <w:rsid w:val="000D7F4C"/>
    <w:rsid w:val="000E1970"/>
    <w:rsid w:val="000E35EC"/>
    <w:rsid w:val="000E41CE"/>
    <w:rsid w:val="000E4499"/>
    <w:rsid w:val="000E5B98"/>
    <w:rsid w:val="000F19FF"/>
    <w:rsid w:val="000F5DD9"/>
    <w:rsid w:val="000F75F6"/>
    <w:rsid w:val="00100AE4"/>
    <w:rsid w:val="001045C3"/>
    <w:rsid w:val="00110B6B"/>
    <w:rsid w:val="001133CF"/>
    <w:rsid w:val="00114A51"/>
    <w:rsid w:val="00116304"/>
    <w:rsid w:val="00116399"/>
    <w:rsid w:val="0011669D"/>
    <w:rsid w:val="00116AFA"/>
    <w:rsid w:val="00124CC8"/>
    <w:rsid w:val="0012665F"/>
    <w:rsid w:val="00126E23"/>
    <w:rsid w:val="001309C3"/>
    <w:rsid w:val="00130C14"/>
    <w:rsid w:val="00130C70"/>
    <w:rsid w:val="00132111"/>
    <w:rsid w:val="0014252A"/>
    <w:rsid w:val="0014342F"/>
    <w:rsid w:val="00146040"/>
    <w:rsid w:val="00147E5C"/>
    <w:rsid w:val="001515F4"/>
    <w:rsid w:val="00151B73"/>
    <w:rsid w:val="00152D02"/>
    <w:rsid w:val="0015357B"/>
    <w:rsid w:val="00155A2D"/>
    <w:rsid w:val="00156507"/>
    <w:rsid w:val="00160B0A"/>
    <w:rsid w:val="00163178"/>
    <w:rsid w:val="00166070"/>
    <w:rsid w:val="0016653E"/>
    <w:rsid w:val="00166E5E"/>
    <w:rsid w:val="001718DD"/>
    <w:rsid w:val="00171B3F"/>
    <w:rsid w:val="00174E91"/>
    <w:rsid w:val="001806B0"/>
    <w:rsid w:val="001814EC"/>
    <w:rsid w:val="00181CFB"/>
    <w:rsid w:val="001831AF"/>
    <w:rsid w:val="00192357"/>
    <w:rsid w:val="00194770"/>
    <w:rsid w:val="00196C62"/>
    <w:rsid w:val="001A064F"/>
    <w:rsid w:val="001A0A06"/>
    <w:rsid w:val="001A3D95"/>
    <w:rsid w:val="001A42CA"/>
    <w:rsid w:val="001A7DD2"/>
    <w:rsid w:val="001B025F"/>
    <w:rsid w:val="001B1A58"/>
    <w:rsid w:val="001B336F"/>
    <w:rsid w:val="001B3CAF"/>
    <w:rsid w:val="001B5AE0"/>
    <w:rsid w:val="001C0D57"/>
    <w:rsid w:val="001C0EE1"/>
    <w:rsid w:val="001C16C6"/>
    <w:rsid w:val="001C18CA"/>
    <w:rsid w:val="001C2CB8"/>
    <w:rsid w:val="001C3849"/>
    <w:rsid w:val="001C503A"/>
    <w:rsid w:val="001C5BD5"/>
    <w:rsid w:val="001C615A"/>
    <w:rsid w:val="001C7299"/>
    <w:rsid w:val="001D1ED9"/>
    <w:rsid w:val="001D2D84"/>
    <w:rsid w:val="001D48DD"/>
    <w:rsid w:val="001D5529"/>
    <w:rsid w:val="001D574C"/>
    <w:rsid w:val="001D6CA0"/>
    <w:rsid w:val="001D7CD8"/>
    <w:rsid w:val="001E0B27"/>
    <w:rsid w:val="001E50E1"/>
    <w:rsid w:val="001E5BB0"/>
    <w:rsid w:val="001E6CF2"/>
    <w:rsid w:val="001F1336"/>
    <w:rsid w:val="001F3D18"/>
    <w:rsid w:val="001F4BD0"/>
    <w:rsid w:val="001F4DCC"/>
    <w:rsid w:val="001F5A63"/>
    <w:rsid w:val="001F6523"/>
    <w:rsid w:val="001F7061"/>
    <w:rsid w:val="00202D97"/>
    <w:rsid w:val="00202DAA"/>
    <w:rsid w:val="00205534"/>
    <w:rsid w:val="00205772"/>
    <w:rsid w:val="00211215"/>
    <w:rsid w:val="00213608"/>
    <w:rsid w:val="00213F18"/>
    <w:rsid w:val="0021643D"/>
    <w:rsid w:val="0021711A"/>
    <w:rsid w:val="00220803"/>
    <w:rsid w:val="00220885"/>
    <w:rsid w:val="00220DD9"/>
    <w:rsid w:val="002222FB"/>
    <w:rsid w:val="00222A61"/>
    <w:rsid w:val="00223019"/>
    <w:rsid w:val="00227C47"/>
    <w:rsid w:val="0023013D"/>
    <w:rsid w:val="002309D7"/>
    <w:rsid w:val="00236262"/>
    <w:rsid w:val="00236264"/>
    <w:rsid w:val="00240691"/>
    <w:rsid w:val="00242B11"/>
    <w:rsid w:val="002437DF"/>
    <w:rsid w:val="00244F57"/>
    <w:rsid w:val="00245858"/>
    <w:rsid w:val="00245EC2"/>
    <w:rsid w:val="00250298"/>
    <w:rsid w:val="00250432"/>
    <w:rsid w:val="002507D6"/>
    <w:rsid w:val="002523E6"/>
    <w:rsid w:val="00253F3C"/>
    <w:rsid w:val="002544CE"/>
    <w:rsid w:val="00255F98"/>
    <w:rsid w:val="00257EC5"/>
    <w:rsid w:val="00261C75"/>
    <w:rsid w:val="002638A7"/>
    <w:rsid w:val="00264D1C"/>
    <w:rsid w:val="00266826"/>
    <w:rsid w:val="0026710C"/>
    <w:rsid w:val="002758DE"/>
    <w:rsid w:val="00277548"/>
    <w:rsid w:val="00277746"/>
    <w:rsid w:val="00280900"/>
    <w:rsid w:val="00280C50"/>
    <w:rsid w:val="00283BA1"/>
    <w:rsid w:val="00284984"/>
    <w:rsid w:val="00285DF1"/>
    <w:rsid w:val="0029028D"/>
    <w:rsid w:val="00290652"/>
    <w:rsid w:val="0029093A"/>
    <w:rsid w:val="00291557"/>
    <w:rsid w:val="0029191C"/>
    <w:rsid w:val="00292D9F"/>
    <w:rsid w:val="002942F7"/>
    <w:rsid w:val="00296B49"/>
    <w:rsid w:val="002A4213"/>
    <w:rsid w:val="002A4425"/>
    <w:rsid w:val="002A4E30"/>
    <w:rsid w:val="002A50EE"/>
    <w:rsid w:val="002A58EF"/>
    <w:rsid w:val="002B0900"/>
    <w:rsid w:val="002B2436"/>
    <w:rsid w:val="002B5685"/>
    <w:rsid w:val="002B5F5A"/>
    <w:rsid w:val="002B6B24"/>
    <w:rsid w:val="002B6BEC"/>
    <w:rsid w:val="002B6EE9"/>
    <w:rsid w:val="002B6EEF"/>
    <w:rsid w:val="002C240C"/>
    <w:rsid w:val="002C3D9D"/>
    <w:rsid w:val="002C4F04"/>
    <w:rsid w:val="002C5DFC"/>
    <w:rsid w:val="002C72FE"/>
    <w:rsid w:val="002D1048"/>
    <w:rsid w:val="002D15A7"/>
    <w:rsid w:val="002D2AD9"/>
    <w:rsid w:val="002D3922"/>
    <w:rsid w:val="002D4A41"/>
    <w:rsid w:val="002D733E"/>
    <w:rsid w:val="002D74ED"/>
    <w:rsid w:val="002E2C36"/>
    <w:rsid w:val="002E542D"/>
    <w:rsid w:val="002E6F58"/>
    <w:rsid w:val="002E7221"/>
    <w:rsid w:val="002F114F"/>
    <w:rsid w:val="002F3C1E"/>
    <w:rsid w:val="002F5630"/>
    <w:rsid w:val="00300D68"/>
    <w:rsid w:val="00301AE2"/>
    <w:rsid w:val="003023BA"/>
    <w:rsid w:val="00302A31"/>
    <w:rsid w:val="003049A8"/>
    <w:rsid w:val="00312CFB"/>
    <w:rsid w:val="00313611"/>
    <w:rsid w:val="00313D46"/>
    <w:rsid w:val="00315054"/>
    <w:rsid w:val="00315389"/>
    <w:rsid w:val="00316AA0"/>
    <w:rsid w:val="003217CF"/>
    <w:rsid w:val="0032199A"/>
    <w:rsid w:val="0032225D"/>
    <w:rsid w:val="00324CA0"/>
    <w:rsid w:val="003347BF"/>
    <w:rsid w:val="00342A2A"/>
    <w:rsid w:val="00343954"/>
    <w:rsid w:val="00346BBF"/>
    <w:rsid w:val="00351AD8"/>
    <w:rsid w:val="00351CA8"/>
    <w:rsid w:val="00352336"/>
    <w:rsid w:val="00352CFD"/>
    <w:rsid w:val="0035702C"/>
    <w:rsid w:val="00357987"/>
    <w:rsid w:val="00357CAC"/>
    <w:rsid w:val="0036003A"/>
    <w:rsid w:val="00364A20"/>
    <w:rsid w:val="00364FA9"/>
    <w:rsid w:val="0036590F"/>
    <w:rsid w:val="00366250"/>
    <w:rsid w:val="00367278"/>
    <w:rsid w:val="00367FCD"/>
    <w:rsid w:val="00371E37"/>
    <w:rsid w:val="00373153"/>
    <w:rsid w:val="0037400F"/>
    <w:rsid w:val="00374554"/>
    <w:rsid w:val="0037545E"/>
    <w:rsid w:val="00376917"/>
    <w:rsid w:val="00377901"/>
    <w:rsid w:val="00380614"/>
    <w:rsid w:val="00380C51"/>
    <w:rsid w:val="00382CAE"/>
    <w:rsid w:val="00383289"/>
    <w:rsid w:val="003832AA"/>
    <w:rsid w:val="003834E1"/>
    <w:rsid w:val="003844C3"/>
    <w:rsid w:val="00384D34"/>
    <w:rsid w:val="003860BC"/>
    <w:rsid w:val="00391E05"/>
    <w:rsid w:val="0039457D"/>
    <w:rsid w:val="00394EC1"/>
    <w:rsid w:val="00395AE8"/>
    <w:rsid w:val="00395D1A"/>
    <w:rsid w:val="00397499"/>
    <w:rsid w:val="003A1016"/>
    <w:rsid w:val="003A10FF"/>
    <w:rsid w:val="003A14B2"/>
    <w:rsid w:val="003A1722"/>
    <w:rsid w:val="003A30BB"/>
    <w:rsid w:val="003B0506"/>
    <w:rsid w:val="003B14C1"/>
    <w:rsid w:val="003B155A"/>
    <w:rsid w:val="003B2411"/>
    <w:rsid w:val="003B432F"/>
    <w:rsid w:val="003B4558"/>
    <w:rsid w:val="003B4F5A"/>
    <w:rsid w:val="003B671B"/>
    <w:rsid w:val="003C189A"/>
    <w:rsid w:val="003C3F1F"/>
    <w:rsid w:val="003C4749"/>
    <w:rsid w:val="003D008B"/>
    <w:rsid w:val="003D3470"/>
    <w:rsid w:val="003E35EB"/>
    <w:rsid w:val="003E4D43"/>
    <w:rsid w:val="003E5D35"/>
    <w:rsid w:val="003E5FCA"/>
    <w:rsid w:val="003E6787"/>
    <w:rsid w:val="003F0A4C"/>
    <w:rsid w:val="003F2DC7"/>
    <w:rsid w:val="003F45E9"/>
    <w:rsid w:val="003F52C7"/>
    <w:rsid w:val="003F6AEA"/>
    <w:rsid w:val="004012CB"/>
    <w:rsid w:val="00404769"/>
    <w:rsid w:val="004056F9"/>
    <w:rsid w:val="004068F3"/>
    <w:rsid w:val="004126EF"/>
    <w:rsid w:val="00412E6A"/>
    <w:rsid w:val="00415441"/>
    <w:rsid w:val="00415772"/>
    <w:rsid w:val="0042141E"/>
    <w:rsid w:val="004218E9"/>
    <w:rsid w:val="00422B48"/>
    <w:rsid w:val="00427C26"/>
    <w:rsid w:val="00431FE7"/>
    <w:rsid w:val="004321F8"/>
    <w:rsid w:val="004332FA"/>
    <w:rsid w:val="00433ABF"/>
    <w:rsid w:val="00436AB5"/>
    <w:rsid w:val="0043715D"/>
    <w:rsid w:val="00437270"/>
    <w:rsid w:val="00440BE6"/>
    <w:rsid w:val="00440C8F"/>
    <w:rsid w:val="00443A3F"/>
    <w:rsid w:val="004441FA"/>
    <w:rsid w:val="00444632"/>
    <w:rsid w:val="0044583D"/>
    <w:rsid w:val="004505D8"/>
    <w:rsid w:val="00450EF1"/>
    <w:rsid w:val="004511B3"/>
    <w:rsid w:val="00453E8D"/>
    <w:rsid w:val="00455BD1"/>
    <w:rsid w:val="0045702D"/>
    <w:rsid w:val="004609BA"/>
    <w:rsid w:val="00461464"/>
    <w:rsid w:val="004639F9"/>
    <w:rsid w:val="00463CC0"/>
    <w:rsid w:val="00464245"/>
    <w:rsid w:val="00464FFF"/>
    <w:rsid w:val="00465255"/>
    <w:rsid w:val="004665C7"/>
    <w:rsid w:val="00466612"/>
    <w:rsid w:val="00467222"/>
    <w:rsid w:val="00467FEC"/>
    <w:rsid w:val="0047119E"/>
    <w:rsid w:val="0047123F"/>
    <w:rsid w:val="00472146"/>
    <w:rsid w:val="004740E3"/>
    <w:rsid w:val="00477D98"/>
    <w:rsid w:val="00480271"/>
    <w:rsid w:val="004853C9"/>
    <w:rsid w:val="00491BDF"/>
    <w:rsid w:val="00492150"/>
    <w:rsid w:val="0049473C"/>
    <w:rsid w:val="00495967"/>
    <w:rsid w:val="00496B27"/>
    <w:rsid w:val="004A3408"/>
    <w:rsid w:val="004A34F9"/>
    <w:rsid w:val="004A3A02"/>
    <w:rsid w:val="004A3FD3"/>
    <w:rsid w:val="004A4399"/>
    <w:rsid w:val="004A6B5C"/>
    <w:rsid w:val="004A73BB"/>
    <w:rsid w:val="004B0AF4"/>
    <w:rsid w:val="004B2A25"/>
    <w:rsid w:val="004B30B3"/>
    <w:rsid w:val="004B7C92"/>
    <w:rsid w:val="004C14BD"/>
    <w:rsid w:val="004C5D92"/>
    <w:rsid w:val="004C62D8"/>
    <w:rsid w:val="004C6417"/>
    <w:rsid w:val="004C6B8F"/>
    <w:rsid w:val="004D2BC7"/>
    <w:rsid w:val="004D392E"/>
    <w:rsid w:val="004D3B4E"/>
    <w:rsid w:val="004D4848"/>
    <w:rsid w:val="004D55EC"/>
    <w:rsid w:val="004D5EBC"/>
    <w:rsid w:val="004E126E"/>
    <w:rsid w:val="004E3411"/>
    <w:rsid w:val="004E39C3"/>
    <w:rsid w:val="004E42A3"/>
    <w:rsid w:val="004E5C90"/>
    <w:rsid w:val="004E5E1B"/>
    <w:rsid w:val="004F1A5A"/>
    <w:rsid w:val="004F30EB"/>
    <w:rsid w:val="004F72B3"/>
    <w:rsid w:val="004F7818"/>
    <w:rsid w:val="00501067"/>
    <w:rsid w:val="005031A0"/>
    <w:rsid w:val="005038F4"/>
    <w:rsid w:val="00507661"/>
    <w:rsid w:val="00512ACA"/>
    <w:rsid w:val="00514005"/>
    <w:rsid w:val="005158B4"/>
    <w:rsid w:val="00515E7F"/>
    <w:rsid w:val="0051678E"/>
    <w:rsid w:val="005204AE"/>
    <w:rsid w:val="0052655E"/>
    <w:rsid w:val="00526B6A"/>
    <w:rsid w:val="00531290"/>
    <w:rsid w:val="00531376"/>
    <w:rsid w:val="00531CB3"/>
    <w:rsid w:val="00533F29"/>
    <w:rsid w:val="00537ED2"/>
    <w:rsid w:val="00537FCC"/>
    <w:rsid w:val="00540513"/>
    <w:rsid w:val="00544A1E"/>
    <w:rsid w:val="00551760"/>
    <w:rsid w:val="00551EEB"/>
    <w:rsid w:val="00552DCD"/>
    <w:rsid w:val="00554144"/>
    <w:rsid w:val="00560810"/>
    <w:rsid w:val="00560882"/>
    <w:rsid w:val="00564110"/>
    <w:rsid w:val="0056623B"/>
    <w:rsid w:val="00567972"/>
    <w:rsid w:val="0057040B"/>
    <w:rsid w:val="0057042B"/>
    <w:rsid w:val="00571B64"/>
    <w:rsid w:val="005722D7"/>
    <w:rsid w:val="00574ABF"/>
    <w:rsid w:val="00577A10"/>
    <w:rsid w:val="00580A45"/>
    <w:rsid w:val="00583ECB"/>
    <w:rsid w:val="00584D12"/>
    <w:rsid w:val="005853ED"/>
    <w:rsid w:val="0058645F"/>
    <w:rsid w:val="00586543"/>
    <w:rsid w:val="00590BBE"/>
    <w:rsid w:val="00590E3A"/>
    <w:rsid w:val="00592103"/>
    <w:rsid w:val="00593D9C"/>
    <w:rsid w:val="005975B3"/>
    <w:rsid w:val="0059797A"/>
    <w:rsid w:val="00597DB7"/>
    <w:rsid w:val="005A1595"/>
    <w:rsid w:val="005A3455"/>
    <w:rsid w:val="005A6F9B"/>
    <w:rsid w:val="005B0E04"/>
    <w:rsid w:val="005B1BF1"/>
    <w:rsid w:val="005B2665"/>
    <w:rsid w:val="005B3C8D"/>
    <w:rsid w:val="005B4030"/>
    <w:rsid w:val="005B7997"/>
    <w:rsid w:val="005C0F0A"/>
    <w:rsid w:val="005C2F0D"/>
    <w:rsid w:val="005C3F6A"/>
    <w:rsid w:val="005C4707"/>
    <w:rsid w:val="005C4F40"/>
    <w:rsid w:val="005C51C6"/>
    <w:rsid w:val="005C608F"/>
    <w:rsid w:val="005D1151"/>
    <w:rsid w:val="005D1F09"/>
    <w:rsid w:val="005D2B02"/>
    <w:rsid w:val="005D2BB9"/>
    <w:rsid w:val="005D2F67"/>
    <w:rsid w:val="005D32DB"/>
    <w:rsid w:val="005D398F"/>
    <w:rsid w:val="005D6403"/>
    <w:rsid w:val="005D78E3"/>
    <w:rsid w:val="005D7CAF"/>
    <w:rsid w:val="005D7D7C"/>
    <w:rsid w:val="005E0D6C"/>
    <w:rsid w:val="005E186D"/>
    <w:rsid w:val="005E3195"/>
    <w:rsid w:val="005E3B7F"/>
    <w:rsid w:val="005F2058"/>
    <w:rsid w:val="005F2EE6"/>
    <w:rsid w:val="005F58B0"/>
    <w:rsid w:val="006004BF"/>
    <w:rsid w:val="00600C40"/>
    <w:rsid w:val="00603CC5"/>
    <w:rsid w:val="006048EB"/>
    <w:rsid w:val="006067CD"/>
    <w:rsid w:val="00606A7E"/>
    <w:rsid w:val="00606CD7"/>
    <w:rsid w:val="006117D7"/>
    <w:rsid w:val="00614ADC"/>
    <w:rsid w:val="00617DAE"/>
    <w:rsid w:val="006271A4"/>
    <w:rsid w:val="00630D53"/>
    <w:rsid w:val="006363F2"/>
    <w:rsid w:val="00640687"/>
    <w:rsid w:val="006409DF"/>
    <w:rsid w:val="00643BA7"/>
    <w:rsid w:val="00643CE9"/>
    <w:rsid w:val="0064445A"/>
    <w:rsid w:val="006460A7"/>
    <w:rsid w:val="00646449"/>
    <w:rsid w:val="00655E0D"/>
    <w:rsid w:val="00656A78"/>
    <w:rsid w:val="00656FB1"/>
    <w:rsid w:val="00662B00"/>
    <w:rsid w:val="006630A5"/>
    <w:rsid w:val="00663FCC"/>
    <w:rsid w:val="00665699"/>
    <w:rsid w:val="00665964"/>
    <w:rsid w:val="00666399"/>
    <w:rsid w:val="00666C64"/>
    <w:rsid w:val="00670491"/>
    <w:rsid w:val="006710C0"/>
    <w:rsid w:val="0067130E"/>
    <w:rsid w:val="00672C35"/>
    <w:rsid w:val="006730D1"/>
    <w:rsid w:val="006737B0"/>
    <w:rsid w:val="0068032A"/>
    <w:rsid w:val="006811E3"/>
    <w:rsid w:val="006830C3"/>
    <w:rsid w:val="00685182"/>
    <w:rsid w:val="00685FD2"/>
    <w:rsid w:val="006863FB"/>
    <w:rsid w:val="006876BF"/>
    <w:rsid w:val="006911E7"/>
    <w:rsid w:val="0069158E"/>
    <w:rsid w:val="006924AD"/>
    <w:rsid w:val="0069321F"/>
    <w:rsid w:val="00696D15"/>
    <w:rsid w:val="00697BD9"/>
    <w:rsid w:val="00697BF2"/>
    <w:rsid w:val="006A13AE"/>
    <w:rsid w:val="006A53FE"/>
    <w:rsid w:val="006A653F"/>
    <w:rsid w:val="006A740D"/>
    <w:rsid w:val="006B0744"/>
    <w:rsid w:val="006B3F76"/>
    <w:rsid w:val="006B5020"/>
    <w:rsid w:val="006B7941"/>
    <w:rsid w:val="006C316C"/>
    <w:rsid w:val="006C3B50"/>
    <w:rsid w:val="006C7C18"/>
    <w:rsid w:val="006D0233"/>
    <w:rsid w:val="006D3656"/>
    <w:rsid w:val="006D465C"/>
    <w:rsid w:val="006D6FC1"/>
    <w:rsid w:val="006D7E14"/>
    <w:rsid w:val="006E0655"/>
    <w:rsid w:val="006E0A6A"/>
    <w:rsid w:val="006E10FA"/>
    <w:rsid w:val="006E3EE9"/>
    <w:rsid w:val="006E4C37"/>
    <w:rsid w:val="006E6D27"/>
    <w:rsid w:val="006F2342"/>
    <w:rsid w:val="006F2375"/>
    <w:rsid w:val="006F3146"/>
    <w:rsid w:val="006F5F6D"/>
    <w:rsid w:val="007051E8"/>
    <w:rsid w:val="00714310"/>
    <w:rsid w:val="00714312"/>
    <w:rsid w:val="00714740"/>
    <w:rsid w:val="00716488"/>
    <w:rsid w:val="007166FB"/>
    <w:rsid w:val="00721906"/>
    <w:rsid w:val="00721F7F"/>
    <w:rsid w:val="00732959"/>
    <w:rsid w:val="00733365"/>
    <w:rsid w:val="00735CAF"/>
    <w:rsid w:val="007408D3"/>
    <w:rsid w:val="0074253A"/>
    <w:rsid w:val="0074424A"/>
    <w:rsid w:val="0074497E"/>
    <w:rsid w:val="00745AAC"/>
    <w:rsid w:val="007460BB"/>
    <w:rsid w:val="0075293B"/>
    <w:rsid w:val="0075614C"/>
    <w:rsid w:val="00756285"/>
    <w:rsid w:val="0076203F"/>
    <w:rsid w:val="00763AEA"/>
    <w:rsid w:val="00763C3A"/>
    <w:rsid w:val="00766066"/>
    <w:rsid w:val="00766E85"/>
    <w:rsid w:val="00767218"/>
    <w:rsid w:val="00767D20"/>
    <w:rsid w:val="007705BC"/>
    <w:rsid w:val="007712DF"/>
    <w:rsid w:val="0077659C"/>
    <w:rsid w:val="00777C73"/>
    <w:rsid w:val="00780261"/>
    <w:rsid w:val="0078087E"/>
    <w:rsid w:val="00782906"/>
    <w:rsid w:val="00784D6A"/>
    <w:rsid w:val="007A0321"/>
    <w:rsid w:val="007A38EF"/>
    <w:rsid w:val="007A5A46"/>
    <w:rsid w:val="007A7A39"/>
    <w:rsid w:val="007B064B"/>
    <w:rsid w:val="007B4F82"/>
    <w:rsid w:val="007B5F8C"/>
    <w:rsid w:val="007B6F97"/>
    <w:rsid w:val="007B7617"/>
    <w:rsid w:val="007C12BA"/>
    <w:rsid w:val="007C157B"/>
    <w:rsid w:val="007C1C8B"/>
    <w:rsid w:val="007C4198"/>
    <w:rsid w:val="007C4346"/>
    <w:rsid w:val="007C5776"/>
    <w:rsid w:val="007C7712"/>
    <w:rsid w:val="007D01BA"/>
    <w:rsid w:val="007D081B"/>
    <w:rsid w:val="007D0B88"/>
    <w:rsid w:val="007D2047"/>
    <w:rsid w:val="007D2754"/>
    <w:rsid w:val="007D429E"/>
    <w:rsid w:val="007D5601"/>
    <w:rsid w:val="007D6788"/>
    <w:rsid w:val="007D693F"/>
    <w:rsid w:val="007D7AB9"/>
    <w:rsid w:val="007E0256"/>
    <w:rsid w:val="007E0A26"/>
    <w:rsid w:val="007E0B81"/>
    <w:rsid w:val="007E4177"/>
    <w:rsid w:val="007E4650"/>
    <w:rsid w:val="007F04FB"/>
    <w:rsid w:val="00804BA9"/>
    <w:rsid w:val="00804E21"/>
    <w:rsid w:val="00806527"/>
    <w:rsid w:val="00807985"/>
    <w:rsid w:val="00807AEA"/>
    <w:rsid w:val="00811BEB"/>
    <w:rsid w:val="00812843"/>
    <w:rsid w:val="0081574D"/>
    <w:rsid w:val="00815B1D"/>
    <w:rsid w:val="00816EC3"/>
    <w:rsid w:val="00821659"/>
    <w:rsid w:val="00823354"/>
    <w:rsid w:val="008238A7"/>
    <w:rsid w:val="0082438B"/>
    <w:rsid w:val="008343AD"/>
    <w:rsid w:val="00834E64"/>
    <w:rsid w:val="00836237"/>
    <w:rsid w:val="008420AF"/>
    <w:rsid w:val="00842E69"/>
    <w:rsid w:val="008439BF"/>
    <w:rsid w:val="00850E10"/>
    <w:rsid w:val="008527F6"/>
    <w:rsid w:val="00853053"/>
    <w:rsid w:val="008604BF"/>
    <w:rsid w:val="008613A0"/>
    <w:rsid w:val="00863F17"/>
    <w:rsid w:val="00866037"/>
    <w:rsid w:val="00866A7B"/>
    <w:rsid w:val="00870E73"/>
    <w:rsid w:val="0087100A"/>
    <w:rsid w:val="00880396"/>
    <w:rsid w:val="00880453"/>
    <w:rsid w:val="0088608E"/>
    <w:rsid w:val="00886231"/>
    <w:rsid w:val="00886C03"/>
    <w:rsid w:val="008916B2"/>
    <w:rsid w:val="00893B4A"/>
    <w:rsid w:val="00896F0C"/>
    <w:rsid w:val="00897901"/>
    <w:rsid w:val="008A05E6"/>
    <w:rsid w:val="008A149B"/>
    <w:rsid w:val="008A1D48"/>
    <w:rsid w:val="008A3EE0"/>
    <w:rsid w:val="008A41D0"/>
    <w:rsid w:val="008A44AF"/>
    <w:rsid w:val="008A4CC3"/>
    <w:rsid w:val="008B0377"/>
    <w:rsid w:val="008B0B39"/>
    <w:rsid w:val="008B1C39"/>
    <w:rsid w:val="008C0AAF"/>
    <w:rsid w:val="008D0BCD"/>
    <w:rsid w:val="008D47B7"/>
    <w:rsid w:val="008D4AFF"/>
    <w:rsid w:val="008D5627"/>
    <w:rsid w:val="008D6A03"/>
    <w:rsid w:val="008D7B17"/>
    <w:rsid w:val="008D7CCD"/>
    <w:rsid w:val="008E15DF"/>
    <w:rsid w:val="008E1794"/>
    <w:rsid w:val="008E1B3D"/>
    <w:rsid w:val="008E30F7"/>
    <w:rsid w:val="008E4728"/>
    <w:rsid w:val="008F161A"/>
    <w:rsid w:val="008F2A9E"/>
    <w:rsid w:val="008F3C29"/>
    <w:rsid w:val="008F4B87"/>
    <w:rsid w:val="0090149D"/>
    <w:rsid w:val="009022BE"/>
    <w:rsid w:val="00902A13"/>
    <w:rsid w:val="00906882"/>
    <w:rsid w:val="00912756"/>
    <w:rsid w:val="00912D8D"/>
    <w:rsid w:val="009136E8"/>
    <w:rsid w:val="0091430C"/>
    <w:rsid w:val="0091468C"/>
    <w:rsid w:val="00915730"/>
    <w:rsid w:val="00915FBF"/>
    <w:rsid w:val="009179B5"/>
    <w:rsid w:val="00917C46"/>
    <w:rsid w:val="00917D48"/>
    <w:rsid w:val="00917D68"/>
    <w:rsid w:val="00920EB1"/>
    <w:rsid w:val="00922231"/>
    <w:rsid w:val="00922F7B"/>
    <w:rsid w:val="00924916"/>
    <w:rsid w:val="0092492D"/>
    <w:rsid w:val="00924D9E"/>
    <w:rsid w:val="00925BCE"/>
    <w:rsid w:val="00932868"/>
    <w:rsid w:val="009347F0"/>
    <w:rsid w:val="0093657E"/>
    <w:rsid w:val="00936911"/>
    <w:rsid w:val="00937CF5"/>
    <w:rsid w:val="009407C8"/>
    <w:rsid w:val="00944312"/>
    <w:rsid w:val="0094725F"/>
    <w:rsid w:val="0095299E"/>
    <w:rsid w:val="00952E0F"/>
    <w:rsid w:val="009530A5"/>
    <w:rsid w:val="00954B6E"/>
    <w:rsid w:val="009561C8"/>
    <w:rsid w:val="009566D5"/>
    <w:rsid w:val="00962CC6"/>
    <w:rsid w:val="00963D1B"/>
    <w:rsid w:val="009665B5"/>
    <w:rsid w:val="009706E2"/>
    <w:rsid w:val="00970F30"/>
    <w:rsid w:val="0097505B"/>
    <w:rsid w:val="00975354"/>
    <w:rsid w:val="00976782"/>
    <w:rsid w:val="00976B8B"/>
    <w:rsid w:val="00983431"/>
    <w:rsid w:val="00987179"/>
    <w:rsid w:val="00987333"/>
    <w:rsid w:val="009874DE"/>
    <w:rsid w:val="00990297"/>
    <w:rsid w:val="009959E6"/>
    <w:rsid w:val="0099684F"/>
    <w:rsid w:val="009A0ECE"/>
    <w:rsid w:val="009A105C"/>
    <w:rsid w:val="009A1390"/>
    <w:rsid w:val="009A69CD"/>
    <w:rsid w:val="009B05A5"/>
    <w:rsid w:val="009B060C"/>
    <w:rsid w:val="009B09D7"/>
    <w:rsid w:val="009B3F72"/>
    <w:rsid w:val="009B480D"/>
    <w:rsid w:val="009B5E09"/>
    <w:rsid w:val="009B681F"/>
    <w:rsid w:val="009C2930"/>
    <w:rsid w:val="009C2C4D"/>
    <w:rsid w:val="009C331D"/>
    <w:rsid w:val="009C387D"/>
    <w:rsid w:val="009C6D57"/>
    <w:rsid w:val="009C773E"/>
    <w:rsid w:val="009D11E6"/>
    <w:rsid w:val="009D1869"/>
    <w:rsid w:val="009D251B"/>
    <w:rsid w:val="009D26C4"/>
    <w:rsid w:val="009D33D8"/>
    <w:rsid w:val="009D4C10"/>
    <w:rsid w:val="009D5D88"/>
    <w:rsid w:val="009D6B95"/>
    <w:rsid w:val="009D6BBE"/>
    <w:rsid w:val="009E1D2B"/>
    <w:rsid w:val="009E208E"/>
    <w:rsid w:val="009E4061"/>
    <w:rsid w:val="009E4409"/>
    <w:rsid w:val="009E5466"/>
    <w:rsid w:val="009E75D7"/>
    <w:rsid w:val="009F0363"/>
    <w:rsid w:val="009F0B2B"/>
    <w:rsid w:val="009F4E1F"/>
    <w:rsid w:val="009F5C8D"/>
    <w:rsid w:val="00A027D0"/>
    <w:rsid w:val="00A042C0"/>
    <w:rsid w:val="00A04F6F"/>
    <w:rsid w:val="00A0655B"/>
    <w:rsid w:val="00A06D77"/>
    <w:rsid w:val="00A07055"/>
    <w:rsid w:val="00A07520"/>
    <w:rsid w:val="00A10260"/>
    <w:rsid w:val="00A1052C"/>
    <w:rsid w:val="00A13919"/>
    <w:rsid w:val="00A13D26"/>
    <w:rsid w:val="00A13FCB"/>
    <w:rsid w:val="00A14C63"/>
    <w:rsid w:val="00A17150"/>
    <w:rsid w:val="00A22E34"/>
    <w:rsid w:val="00A23DE5"/>
    <w:rsid w:val="00A244E6"/>
    <w:rsid w:val="00A24C05"/>
    <w:rsid w:val="00A25422"/>
    <w:rsid w:val="00A258DC"/>
    <w:rsid w:val="00A25DD4"/>
    <w:rsid w:val="00A27CCF"/>
    <w:rsid w:val="00A31E0C"/>
    <w:rsid w:val="00A31EC3"/>
    <w:rsid w:val="00A32829"/>
    <w:rsid w:val="00A34D99"/>
    <w:rsid w:val="00A3783A"/>
    <w:rsid w:val="00A43FF0"/>
    <w:rsid w:val="00A443ED"/>
    <w:rsid w:val="00A46276"/>
    <w:rsid w:val="00A47BBC"/>
    <w:rsid w:val="00A505D9"/>
    <w:rsid w:val="00A53932"/>
    <w:rsid w:val="00A56817"/>
    <w:rsid w:val="00A57C24"/>
    <w:rsid w:val="00A60DBA"/>
    <w:rsid w:val="00A61513"/>
    <w:rsid w:val="00A62D85"/>
    <w:rsid w:val="00A6381E"/>
    <w:rsid w:val="00A647E9"/>
    <w:rsid w:val="00A6604E"/>
    <w:rsid w:val="00A719E1"/>
    <w:rsid w:val="00A721A5"/>
    <w:rsid w:val="00A730C5"/>
    <w:rsid w:val="00A74077"/>
    <w:rsid w:val="00A756C6"/>
    <w:rsid w:val="00A7690B"/>
    <w:rsid w:val="00A76CE3"/>
    <w:rsid w:val="00A81EF3"/>
    <w:rsid w:val="00A8484B"/>
    <w:rsid w:val="00A85583"/>
    <w:rsid w:val="00A8632C"/>
    <w:rsid w:val="00A867BD"/>
    <w:rsid w:val="00A86E18"/>
    <w:rsid w:val="00A87D58"/>
    <w:rsid w:val="00A90075"/>
    <w:rsid w:val="00A904DF"/>
    <w:rsid w:val="00A910CD"/>
    <w:rsid w:val="00A9394E"/>
    <w:rsid w:val="00A94612"/>
    <w:rsid w:val="00A946B1"/>
    <w:rsid w:val="00A96984"/>
    <w:rsid w:val="00A97385"/>
    <w:rsid w:val="00AA04CA"/>
    <w:rsid w:val="00AA0B47"/>
    <w:rsid w:val="00AA1D8F"/>
    <w:rsid w:val="00AA40FB"/>
    <w:rsid w:val="00AA49D8"/>
    <w:rsid w:val="00AA4C0C"/>
    <w:rsid w:val="00AA72FE"/>
    <w:rsid w:val="00AB0C17"/>
    <w:rsid w:val="00AB1123"/>
    <w:rsid w:val="00AB15AE"/>
    <w:rsid w:val="00AB1A10"/>
    <w:rsid w:val="00AB3E63"/>
    <w:rsid w:val="00AB5912"/>
    <w:rsid w:val="00AB5DFE"/>
    <w:rsid w:val="00AC0D23"/>
    <w:rsid w:val="00AC340F"/>
    <w:rsid w:val="00AC3748"/>
    <w:rsid w:val="00AE3EA0"/>
    <w:rsid w:val="00AE5862"/>
    <w:rsid w:val="00AE65B2"/>
    <w:rsid w:val="00AF0B4C"/>
    <w:rsid w:val="00AF207F"/>
    <w:rsid w:val="00AF2F9B"/>
    <w:rsid w:val="00AF3697"/>
    <w:rsid w:val="00AF4694"/>
    <w:rsid w:val="00AF7DFD"/>
    <w:rsid w:val="00B01815"/>
    <w:rsid w:val="00B0428F"/>
    <w:rsid w:val="00B05013"/>
    <w:rsid w:val="00B06492"/>
    <w:rsid w:val="00B06DE0"/>
    <w:rsid w:val="00B0779E"/>
    <w:rsid w:val="00B07B7A"/>
    <w:rsid w:val="00B07F83"/>
    <w:rsid w:val="00B12BD0"/>
    <w:rsid w:val="00B16977"/>
    <w:rsid w:val="00B16DAF"/>
    <w:rsid w:val="00B1721F"/>
    <w:rsid w:val="00B2174D"/>
    <w:rsid w:val="00B266E8"/>
    <w:rsid w:val="00B300AB"/>
    <w:rsid w:val="00B33BA5"/>
    <w:rsid w:val="00B33E8C"/>
    <w:rsid w:val="00B361C2"/>
    <w:rsid w:val="00B368C3"/>
    <w:rsid w:val="00B379DF"/>
    <w:rsid w:val="00B37EF8"/>
    <w:rsid w:val="00B402EF"/>
    <w:rsid w:val="00B42159"/>
    <w:rsid w:val="00B4288C"/>
    <w:rsid w:val="00B431F5"/>
    <w:rsid w:val="00B4731C"/>
    <w:rsid w:val="00B62E41"/>
    <w:rsid w:val="00B63B22"/>
    <w:rsid w:val="00B66689"/>
    <w:rsid w:val="00B703D7"/>
    <w:rsid w:val="00B71B61"/>
    <w:rsid w:val="00B728E3"/>
    <w:rsid w:val="00B7486D"/>
    <w:rsid w:val="00B74F2F"/>
    <w:rsid w:val="00B76551"/>
    <w:rsid w:val="00B765A8"/>
    <w:rsid w:val="00B76A56"/>
    <w:rsid w:val="00B76FCF"/>
    <w:rsid w:val="00B80E48"/>
    <w:rsid w:val="00B82000"/>
    <w:rsid w:val="00B842E4"/>
    <w:rsid w:val="00B84DEE"/>
    <w:rsid w:val="00B85025"/>
    <w:rsid w:val="00B858CF"/>
    <w:rsid w:val="00B8736D"/>
    <w:rsid w:val="00B90CBC"/>
    <w:rsid w:val="00B90DC9"/>
    <w:rsid w:val="00B92ED8"/>
    <w:rsid w:val="00B93B88"/>
    <w:rsid w:val="00B94942"/>
    <w:rsid w:val="00B97EE6"/>
    <w:rsid w:val="00BA0E11"/>
    <w:rsid w:val="00BA30D7"/>
    <w:rsid w:val="00BA6020"/>
    <w:rsid w:val="00BA724C"/>
    <w:rsid w:val="00BA7BFC"/>
    <w:rsid w:val="00BB1D13"/>
    <w:rsid w:val="00BB53D0"/>
    <w:rsid w:val="00BB6CCB"/>
    <w:rsid w:val="00BB7377"/>
    <w:rsid w:val="00BB7451"/>
    <w:rsid w:val="00BC6796"/>
    <w:rsid w:val="00BC7B1F"/>
    <w:rsid w:val="00BD33CA"/>
    <w:rsid w:val="00BD4BAC"/>
    <w:rsid w:val="00BD5687"/>
    <w:rsid w:val="00BD5C0C"/>
    <w:rsid w:val="00BE0EB5"/>
    <w:rsid w:val="00BE34E5"/>
    <w:rsid w:val="00BE4CC7"/>
    <w:rsid w:val="00BE7AD8"/>
    <w:rsid w:val="00BF3F70"/>
    <w:rsid w:val="00BF4242"/>
    <w:rsid w:val="00BF5A7A"/>
    <w:rsid w:val="00BF73DB"/>
    <w:rsid w:val="00C029B8"/>
    <w:rsid w:val="00C034EF"/>
    <w:rsid w:val="00C03897"/>
    <w:rsid w:val="00C03BA0"/>
    <w:rsid w:val="00C0528A"/>
    <w:rsid w:val="00C05ABA"/>
    <w:rsid w:val="00C158B6"/>
    <w:rsid w:val="00C20E2F"/>
    <w:rsid w:val="00C23A71"/>
    <w:rsid w:val="00C23E32"/>
    <w:rsid w:val="00C23E97"/>
    <w:rsid w:val="00C25282"/>
    <w:rsid w:val="00C30422"/>
    <w:rsid w:val="00C315BD"/>
    <w:rsid w:val="00C43986"/>
    <w:rsid w:val="00C43B0F"/>
    <w:rsid w:val="00C45304"/>
    <w:rsid w:val="00C45C36"/>
    <w:rsid w:val="00C477F6"/>
    <w:rsid w:val="00C47DC0"/>
    <w:rsid w:val="00C516E8"/>
    <w:rsid w:val="00C522FE"/>
    <w:rsid w:val="00C53847"/>
    <w:rsid w:val="00C540F4"/>
    <w:rsid w:val="00C54DD8"/>
    <w:rsid w:val="00C5610D"/>
    <w:rsid w:val="00C56DCE"/>
    <w:rsid w:val="00C57FDB"/>
    <w:rsid w:val="00C61D71"/>
    <w:rsid w:val="00C62DB5"/>
    <w:rsid w:val="00C650A2"/>
    <w:rsid w:val="00C661E6"/>
    <w:rsid w:val="00C6799A"/>
    <w:rsid w:val="00C70B95"/>
    <w:rsid w:val="00C7197C"/>
    <w:rsid w:val="00C720C3"/>
    <w:rsid w:val="00C736D2"/>
    <w:rsid w:val="00C74BDB"/>
    <w:rsid w:val="00C750EF"/>
    <w:rsid w:val="00C75A90"/>
    <w:rsid w:val="00C7650B"/>
    <w:rsid w:val="00C76F44"/>
    <w:rsid w:val="00C8021C"/>
    <w:rsid w:val="00C8202B"/>
    <w:rsid w:val="00C856D7"/>
    <w:rsid w:val="00C8604E"/>
    <w:rsid w:val="00C87361"/>
    <w:rsid w:val="00C904E9"/>
    <w:rsid w:val="00C90CA0"/>
    <w:rsid w:val="00C92580"/>
    <w:rsid w:val="00C944D8"/>
    <w:rsid w:val="00C94C34"/>
    <w:rsid w:val="00C95541"/>
    <w:rsid w:val="00C96265"/>
    <w:rsid w:val="00C96C9E"/>
    <w:rsid w:val="00C97026"/>
    <w:rsid w:val="00C97A0A"/>
    <w:rsid w:val="00CA095A"/>
    <w:rsid w:val="00CA0EC0"/>
    <w:rsid w:val="00CA1FC9"/>
    <w:rsid w:val="00CA3562"/>
    <w:rsid w:val="00CA3B3E"/>
    <w:rsid w:val="00CA415C"/>
    <w:rsid w:val="00CA5386"/>
    <w:rsid w:val="00CA56F1"/>
    <w:rsid w:val="00CA68CF"/>
    <w:rsid w:val="00CB0C33"/>
    <w:rsid w:val="00CB3F72"/>
    <w:rsid w:val="00CB402B"/>
    <w:rsid w:val="00CB4C9E"/>
    <w:rsid w:val="00CB7843"/>
    <w:rsid w:val="00CB7BC6"/>
    <w:rsid w:val="00CB7F57"/>
    <w:rsid w:val="00CC1DEE"/>
    <w:rsid w:val="00CC3431"/>
    <w:rsid w:val="00CC3553"/>
    <w:rsid w:val="00CC3FD4"/>
    <w:rsid w:val="00CC4A6F"/>
    <w:rsid w:val="00CC4C13"/>
    <w:rsid w:val="00CC4D5D"/>
    <w:rsid w:val="00CC506B"/>
    <w:rsid w:val="00CC6205"/>
    <w:rsid w:val="00CC79EA"/>
    <w:rsid w:val="00CD6BB5"/>
    <w:rsid w:val="00CD6C67"/>
    <w:rsid w:val="00CD70F3"/>
    <w:rsid w:val="00CD7411"/>
    <w:rsid w:val="00CE011B"/>
    <w:rsid w:val="00CE1CE6"/>
    <w:rsid w:val="00CE2B57"/>
    <w:rsid w:val="00CE30FC"/>
    <w:rsid w:val="00CE35C9"/>
    <w:rsid w:val="00CE3D1D"/>
    <w:rsid w:val="00CE532D"/>
    <w:rsid w:val="00CE6793"/>
    <w:rsid w:val="00CE6DD4"/>
    <w:rsid w:val="00CF233C"/>
    <w:rsid w:val="00CF3717"/>
    <w:rsid w:val="00CF5B8E"/>
    <w:rsid w:val="00CF7920"/>
    <w:rsid w:val="00D003FB"/>
    <w:rsid w:val="00D00793"/>
    <w:rsid w:val="00D04713"/>
    <w:rsid w:val="00D10467"/>
    <w:rsid w:val="00D10CB8"/>
    <w:rsid w:val="00D11AB5"/>
    <w:rsid w:val="00D14DF9"/>
    <w:rsid w:val="00D15746"/>
    <w:rsid w:val="00D15D81"/>
    <w:rsid w:val="00D17C07"/>
    <w:rsid w:val="00D2149E"/>
    <w:rsid w:val="00D21A74"/>
    <w:rsid w:val="00D244A9"/>
    <w:rsid w:val="00D32389"/>
    <w:rsid w:val="00D325EC"/>
    <w:rsid w:val="00D332E3"/>
    <w:rsid w:val="00D34161"/>
    <w:rsid w:val="00D34A84"/>
    <w:rsid w:val="00D4094C"/>
    <w:rsid w:val="00D415C8"/>
    <w:rsid w:val="00D41833"/>
    <w:rsid w:val="00D44FBA"/>
    <w:rsid w:val="00D45771"/>
    <w:rsid w:val="00D45D52"/>
    <w:rsid w:val="00D4736C"/>
    <w:rsid w:val="00D50C3E"/>
    <w:rsid w:val="00D52E44"/>
    <w:rsid w:val="00D558CE"/>
    <w:rsid w:val="00D6093A"/>
    <w:rsid w:val="00D71641"/>
    <w:rsid w:val="00D72941"/>
    <w:rsid w:val="00D72995"/>
    <w:rsid w:val="00D77795"/>
    <w:rsid w:val="00D8109F"/>
    <w:rsid w:val="00D830E5"/>
    <w:rsid w:val="00D84B08"/>
    <w:rsid w:val="00D8665F"/>
    <w:rsid w:val="00D86C7E"/>
    <w:rsid w:val="00D87A20"/>
    <w:rsid w:val="00D91291"/>
    <w:rsid w:val="00D94CD7"/>
    <w:rsid w:val="00D95253"/>
    <w:rsid w:val="00D95B38"/>
    <w:rsid w:val="00D96259"/>
    <w:rsid w:val="00DA11F0"/>
    <w:rsid w:val="00DA1B3A"/>
    <w:rsid w:val="00DA2091"/>
    <w:rsid w:val="00DA3D51"/>
    <w:rsid w:val="00DA47E7"/>
    <w:rsid w:val="00DA5326"/>
    <w:rsid w:val="00DA6093"/>
    <w:rsid w:val="00DA73E5"/>
    <w:rsid w:val="00DA7639"/>
    <w:rsid w:val="00DB085D"/>
    <w:rsid w:val="00DB1156"/>
    <w:rsid w:val="00DB20C9"/>
    <w:rsid w:val="00DB3F09"/>
    <w:rsid w:val="00DB7E69"/>
    <w:rsid w:val="00DC3C9D"/>
    <w:rsid w:val="00DC3CA9"/>
    <w:rsid w:val="00DC6DD2"/>
    <w:rsid w:val="00DD1739"/>
    <w:rsid w:val="00DD1BA3"/>
    <w:rsid w:val="00DD7231"/>
    <w:rsid w:val="00DD7CF9"/>
    <w:rsid w:val="00DE152F"/>
    <w:rsid w:val="00DE39FB"/>
    <w:rsid w:val="00DE4847"/>
    <w:rsid w:val="00DF0360"/>
    <w:rsid w:val="00DF0391"/>
    <w:rsid w:val="00DF0744"/>
    <w:rsid w:val="00DF0AC1"/>
    <w:rsid w:val="00DF4859"/>
    <w:rsid w:val="00DF4A9D"/>
    <w:rsid w:val="00E007FA"/>
    <w:rsid w:val="00E03807"/>
    <w:rsid w:val="00E0606B"/>
    <w:rsid w:val="00E10207"/>
    <w:rsid w:val="00E107F7"/>
    <w:rsid w:val="00E11764"/>
    <w:rsid w:val="00E1413C"/>
    <w:rsid w:val="00E15D98"/>
    <w:rsid w:val="00E179EF"/>
    <w:rsid w:val="00E2139B"/>
    <w:rsid w:val="00E21DDE"/>
    <w:rsid w:val="00E23185"/>
    <w:rsid w:val="00E26BC6"/>
    <w:rsid w:val="00E315CC"/>
    <w:rsid w:val="00E33A1E"/>
    <w:rsid w:val="00E3440A"/>
    <w:rsid w:val="00E359D5"/>
    <w:rsid w:val="00E36E2F"/>
    <w:rsid w:val="00E37DA0"/>
    <w:rsid w:val="00E420B6"/>
    <w:rsid w:val="00E43D44"/>
    <w:rsid w:val="00E45882"/>
    <w:rsid w:val="00E45A1F"/>
    <w:rsid w:val="00E5128F"/>
    <w:rsid w:val="00E51D96"/>
    <w:rsid w:val="00E52079"/>
    <w:rsid w:val="00E5358C"/>
    <w:rsid w:val="00E57593"/>
    <w:rsid w:val="00E61651"/>
    <w:rsid w:val="00E63A72"/>
    <w:rsid w:val="00E64CC0"/>
    <w:rsid w:val="00E64D90"/>
    <w:rsid w:val="00E660B6"/>
    <w:rsid w:val="00E6643D"/>
    <w:rsid w:val="00E67E45"/>
    <w:rsid w:val="00E7376C"/>
    <w:rsid w:val="00E7381B"/>
    <w:rsid w:val="00E74862"/>
    <w:rsid w:val="00E749F7"/>
    <w:rsid w:val="00E77579"/>
    <w:rsid w:val="00E827A9"/>
    <w:rsid w:val="00E90519"/>
    <w:rsid w:val="00E934AB"/>
    <w:rsid w:val="00E93E51"/>
    <w:rsid w:val="00E965A2"/>
    <w:rsid w:val="00E96AA8"/>
    <w:rsid w:val="00EA0A14"/>
    <w:rsid w:val="00EA3C2C"/>
    <w:rsid w:val="00EA4036"/>
    <w:rsid w:val="00EA7678"/>
    <w:rsid w:val="00EB0120"/>
    <w:rsid w:val="00EB0BEE"/>
    <w:rsid w:val="00EB1E6A"/>
    <w:rsid w:val="00EB6B97"/>
    <w:rsid w:val="00EC15EA"/>
    <w:rsid w:val="00EC2DE2"/>
    <w:rsid w:val="00EC4CC9"/>
    <w:rsid w:val="00EC4E1C"/>
    <w:rsid w:val="00ED194C"/>
    <w:rsid w:val="00ED3220"/>
    <w:rsid w:val="00ED3532"/>
    <w:rsid w:val="00ED3FBC"/>
    <w:rsid w:val="00ED5146"/>
    <w:rsid w:val="00ED583C"/>
    <w:rsid w:val="00ED59A3"/>
    <w:rsid w:val="00ED7175"/>
    <w:rsid w:val="00EE0CF7"/>
    <w:rsid w:val="00EE4394"/>
    <w:rsid w:val="00EE6D6E"/>
    <w:rsid w:val="00EE7ED4"/>
    <w:rsid w:val="00EF1899"/>
    <w:rsid w:val="00EF3BC5"/>
    <w:rsid w:val="00EF3EB8"/>
    <w:rsid w:val="00F013B3"/>
    <w:rsid w:val="00F0176A"/>
    <w:rsid w:val="00F035A6"/>
    <w:rsid w:val="00F05623"/>
    <w:rsid w:val="00F06B21"/>
    <w:rsid w:val="00F10799"/>
    <w:rsid w:val="00F13182"/>
    <w:rsid w:val="00F1377C"/>
    <w:rsid w:val="00F13F07"/>
    <w:rsid w:val="00F156BB"/>
    <w:rsid w:val="00F17AE1"/>
    <w:rsid w:val="00F223AF"/>
    <w:rsid w:val="00F23297"/>
    <w:rsid w:val="00F235DA"/>
    <w:rsid w:val="00F24497"/>
    <w:rsid w:val="00F41512"/>
    <w:rsid w:val="00F42242"/>
    <w:rsid w:val="00F4332C"/>
    <w:rsid w:val="00F4475A"/>
    <w:rsid w:val="00F51686"/>
    <w:rsid w:val="00F52F57"/>
    <w:rsid w:val="00F550CC"/>
    <w:rsid w:val="00F5587D"/>
    <w:rsid w:val="00F57A55"/>
    <w:rsid w:val="00F611FD"/>
    <w:rsid w:val="00F6184A"/>
    <w:rsid w:val="00F618AE"/>
    <w:rsid w:val="00F64788"/>
    <w:rsid w:val="00F659E5"/>
    <w:rsid w:val="00F71DF9"/>
    <w:rsid w:val="00F73209"/>
    <w:rsid w:val="00F76B0A"/>
    <w:rsid w:val="00F83B24"/>
    <w:rsid w:val="00F865EB"/>
    <w:rsid w:val="00F87489"/>
    <w:rsid w:val="00F8754F"/>
    <w:rsid w:val="00F875D1"/>
    <w:rsid w:val="00F918B7"/>
    <w:rsid w:val="00F92D39"/>
    <w:rsid w:val="00F92E67"/>
    <w:rsid w:val="00F9358A"/>
    <w:rsid w:val="00F959FD"/>
    <w:rsid w:val="00F96CA8"/>
    <w:rsid w:val="00F97418"/>
    <w:rsid w:val="00FA097B"/>
    <w:rsid w:val="00FA1457"/>
    <w:rsid w:val="00FA26F7"/>
    <w:rsid w:val="00FA344B"/>
    <w:rsid w:val="00FA3BD9"/>
    <w:rsid w:val="00FA4091"/>
    <w:rsid w:val="00FA65E5"/>
    <w:rsid w:val="00FA7EA0"/>
    <w:rsid w:val="00FB06DC"/>
    <w:rsid w:val="00FB18A3"/>
    <w:rsid w:val="00FB55B0"/>
    <w:rsid w:val="00FC0CDF"/>
    <w:rsid w:val="00FC2ECF"/>
    <w:rsid w:val="00FD4B16"/>
    <w:rsid w:val="00FD6E0D"/>
    <w:rsid w:val="00FD7FE3"/>
    <w:rsid w:val="00FE0B81"/>
    <w:rsid w:val="00FE5027"/>
    <w:rsid w:val="00FE736E"/>
    <w:rsid w:val="00FF1EF0"/>
    <w:rsid w:val="00FF51C3"/>
    <w:rsid w:val="00FF52BF"/>
    <w:rsid w:val="00FF602F"/>
    <w:rsid w:val="00FF78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10A7D59-0254-48B1-8C6E-9C35D0E9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32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8632C"/>
    <w:pPr>
      <w:widowControl/>
      <w:spacing w:before="100" w:beforeAutospacing="1" w:after="100" w:afterAutospacing="1"/>
    </w:pPr>
    <w:rPr>
      <w:rFonts w:ascii="Arial Unicode MS" w:eastAsia="Arial Unicode MS" w:hAnsi="Arial Unicode MS" w:cs="Arial Unicode MS"/>
      <w:kern w:val="0"/>
    </w:rPr>
  </w:style>
  <w:style w:type="paragraph" w:styleId="3">
    <w:name w:val="Body Text Indent 3"/>
    <w:basedOn w:val="a"/>
    <w:link w:val="30"/>
    <w:semiHidden/>
    <w:rsid w:val="00A8632C"/>
    <w:pPr>
      <w:spacing w:after="120"/>
      <w:ind w:leftChars="200" w:left="480"/>
    </w:pPr>
    <w:rPr>
      <w:kern w:val="0"/>
      <w:sz w:val="16"/>
      <w:szCs w:val="16"/>
    </w:rPr>
  </w:style>
  <w:style w:type="character" w:customStyle="1" w:styleId="30">
    <w:name w:val="本文縮排 3 字元"/>
    <w:link w:val="3"/>
    <w:semiHidden/>
    <w:rsid w:val="00A8632C"/>
    <w:rPr>
      <w:rFonts w:ascii="Times New Roman" w:eastAsia="新細明體" w:hAnsi="Times New Roman" w:cs="Times New Roman"/>
      <w:sz w:val="16"/>
      <w:szCs w:val="16"/>
    </w:rPr>
  </w:style>
  <w:style w:type="paragraph" w:styleId="a3">
    <w:name w:val="List Paragraph"/>
    <w:basedOn w:val="a"/>
    <w:uiPriority w:val="34"/>
    <w:qFormat/>
    <w:rsid w:val="00A8632C"/>
    <w:pPr>
      <w:ind w:leftChars="200" w:left="480"/>
    </w:pPr>
  </w:style>
  <w:style w:type="paragraph" w:styleId="a4">
    <w:name w:val="Body Text Indent"/>
    <w:basedOn w:val="a"/>
    <w:link w:val="a5"/>
    <w:rsid w:val="00A8632C"/>
    <w:pPr>
      <w:spacing w:line="520" w:lineRule="exact"/>
      <w:ind w:leftChars="-245" w:left="-245" w:hangingChars="210" w:hanging="588"/>
      <w:jc w:val="both"/>
    </w:pPr>
    <w:rPr>
      <w:rFonts w:ascii="標楷體" w:eastAsia="標楷體" w:hAnsi="標楷體"/>
      <w:kern w:val="0"/>
      <w:sz w:val="28"/>
      <w:szCs w:val="28"/>
    </w:rPr>
  </w:style>
  <w:style w:type="character" w:customStyle="1" w:styleId="a5">
    <w:name w:val="本文縮排 字元"/>
    <w:link w:val="a4"/>
    <w:rsid w:val="00A8632C"/>
    <w:rPr>
      <w:rFonts w:ascii="標楷體" w:eastAsia="標楷體" w:hAnsi="標楷體" w:cs="標楷體"/>
      <w:sz w:val="28"/>
      <w:szCs w:val="28"/>
    </w:rPr>
  </w:style>
  <w:style w:type="paragraph" w:styleId="a6">
    <w:name w:val="header"/>
    <w:basedOn w:val="a"/>
    <w:link w:val="a7"/>
    <w:uiPriority w:val="99"/>
    <w:unhideWhenUsed/>
    <w:rsid w:val="009B09D7"/>
    <w:pPr>
      <w:tabs>
        <w:tab w:val="center" w:pos="4153"/>
        <w:tab w:val="right" w:pos="8306"/>
      </w:tabs>
      <w:snapToGrid w:val="0"/>
    </w:pPr>
    <w:rPr>
      <w:kern w:val="0"/>
      <w:sz w:val="20"/>
      <w:szCs w:val="20"/>
    </w:rPr>
  </w:style>
  <w:style w:type="character" w:customStyle="1" w:styleId="a7">
    <w:name w:val="頁首 字元"/>
    <w:link w:val="a6"/>
    <w:uiPriority w:val="99"/>
    <w:rsid w:val="009B09D7"/>
    <w:rPr>
      <w:rFonts w:ascii="Times New Roman" w:eastAsia="新細明體" w:hAnsi="Times New Roman" w:cs="Times New Roman"/>
      <w:sz w:val="20"/>
      <w:szCs w:val="20"/>
    </w:rPr>
  </w:style>
  <w:style w:type="paragraph" w:styleId="a8">
    <w:name w:val="footer"/>
    <w:basedOn w:val="a"/>
    <w:link w:val="a9"/>
    <w:uiPriority w:val="99"/>
    <w:unhideWhenUsed/>
    <w:rsid w:val="009B09D7"/>
    <w:pPr>
      <w:tabs>
        <w:tab w:val="center" w:pos="4153"/>
        <w:tab w:val="right" w:pos="8306"/>
      </w:tabs>
      <w:snapToGrid w:val="0"/>
    </w:pPr>
    <w:rPr>
      <w:kern w:val="0"/>
      <w:sz w:val="20"/>
      <w:szCs w:val="20"/>
    </w:rPr>
  </w:style>
  <w:style w:type="character" w:customStyle="1" w:styleId="a9">
    <w:name w:val="頁尾 字元"/>
    <w:link w:val="a8"/>
    <w:uiPriority w:val="99"/>
    <w:rsid w:val="009B09D7"/>
    <w:rPr>
      <w:rFonts w:ascii="Times New Roman" w:eastAsia="新細明體" w:hAnsi="Times New Roman" w:cs="Times New Roman"/>
      <w:sz w:val="20"/>
      <w:szCs w:val="20"/>
    </w:rPr>
  </w:style>
  <w:style w:type="paragraph" w:styleId="aa">
    <w:name w:val="Balloon Text"/>
    <w:basedOn w:val="a"/>
    <w:link w:val="ab"/>
    <w:uiPriority w:val="99"/>
    <w:semiHidden/>
    <w:unhideWhenUsed/>
    <w:rsid w:val="00E63A72"/>
    <w:rPr>
      <w:rFonts w:ascii="Cambria" w:hAnsi="Cambria"/>
      <w:kern w:val="0"/>
      <w:sz w:val="18"/>
      <w:szCs w:val="18"/>
    </w:rPr>
  </w:style>
  <w:style w:type="character" w:customStyle="1" w:styleId="ab">
    <w:name w:val="註解方塊文字 字元"/>
    <w:link w:val="aa"/>
    <w:uiPriority w:val="99"/>
    <w:semiHidden/>
    <w:rsid w:val="00E63A72"/>
    <w:rPr>
      <w:rFonts w:ascii="Cambria" w:eastAsia="新細明體" w:hAnsi="Cambria" w:cs="Times New Roman"/>
      <w:sz w:val="18"/>
      <w:szCs w:val="18"/>
    </w:rPr>
  </w:style>
  <w:style w:type="paragraph" w:styleId="ac">
    <w:name w:val="Body Text"/>
    <w:basedOn w:val="a"/>
    <w:link w:val="ad"/>
    <w:semiHidden/>
    <w:unhideWhenUsed/>
    <w:rsid w:val="000A7369"/>
    <w:pPr>
      <w:spacing w:after="120"/>
    </w:pPr>
    <w:rPr>
      <w:lang w:val="x-none" w:eastAsia="x-none"/>
    </w:rPr>
  </w:style>
  <w:style w:type="character" w:customStyle="1" w:styleId="ad">
    <w:name w:val="本文 字元"/>
    <w:basedOn w:val="a0"/>
    <w:link w:val="ac"/>
    <w:semiHidden/>
    <w:rsid w:val="000A7369"/>
    <w:rPr>
      <w:rFonts w:ascii="Times New Roman" w:hAnsi="Times New Roman"/>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5393">
      <w:bodyDiv w:val="1"/>
      <w:marLeft w:val="0"/>
      <w:marRight w:val="0"/>
      <w:marTop w:val="0"/>
      <w:marBottom w:val="0"/>
      <w:divBdr>
        <w:top w:val="none" w:sz="0" w:space="0" w:color="auto"/>
        <w:left w:val="none" w:sz="0" w:space="0" w:color="auto"/>
        <w:bottom w:val="none" w:sz="0" w:space="0" w:color="auto"/>
        <w:right w:val="none" w:sz="0" w:space="0" w:color="auto"/>
      </w:divBdr>
    </w:div>
    <w:div w:id="1081415656">
      <w:bodyDiv w:val="1"/>
      <w:marLeft w:val="0"/>
      <w:marRight w:val="0"/>
      <w:marTop w:val="0"/>
      <w:marBottom w:val="0"/>
      <w:divBdr>
        <w:top w:val="none" w:sz="0" w:space="0" w:color="auto"/>
        <w:left w:val="none" w:sz="0" w:space="0" w:color="auto"/>
        <w:bottom w:val="none" w:sz="0" w:space="0" w:color="auto"/>
        <w:right w:val="none" w:sz="0" w:space="0" w:color="auto"/>
      </w:divBdr>
    </w:div>
    <w:div w:id="18892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63CC0-5A5D-4C88-87FC-B34749DE2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4</Pages>
  <Words>1555</Words>
  <Characters>8867</Characters>
  <Application>Microsoft Office Word</Application>
  <DocSecurity>0</DocSecurity>
  <Lines>73</Lines>
  <Paragraphs>20</Paragraphs>
  <ScaleCrop>false</ScaleCrop>
  <Company>Hewlett-Packard Company</Company>
  <LinksUpToDate>false</LinksUpToDate>
  <CharactersWithSpaces>10402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0186</dc:creator>
  <cp:lastModifiedBy>陳昀孜</cp:lastModifiedBy>
  <cp:revision>75</cp:revision>
  <cp:lastPrinted>2015-02-12T02:23:00Z</cp:lastPrinted>
  <dcterms:created xsi:type="dcterms:W3CDTF">2015-02-03T02:46:00Z</dcterms:created>
  <dcterms:modified xsi:type="dcterms:W3CDTF">2015-02-13T07:13:00Z</dcterms:modified>
</cp:coreProperties>
</file>